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8B7" w:rsidRDefault="002338B7" w:rsidP="002338B7">
      <w:pPr>
        <w:ind w:left="426"/>
        <w:jc w:val="center"/>
        <w:rPr>
          <w:rFonts w:ascii="Times New Roman" w:eastAsia="Times New Roman" w:hAnsi="Times New Roman" w:cs="Times New Roman"/>
          <w:b/>
          <w:bCs/>
          <w:color w:val="000000"/>
        </w:rPr>
      </w:pPr>
      <w:bookmarkStart w:id="0" w:name="_GoBack"/>
      <w:bookmarkEnd w:id="0"/>
    </w:p>
    <w:p w:rsidR="002338B7" w:rsidRDefault="002338B7" w:rsidP="002338B7">
      <w:pPr>
        <w:ind w:left="426"/>
        <w:jc w:val="center"/>
        <w:rPr>
          <w:rFonts w:ascii="Times New Roman" w:eastAsia="Times New Roman" w:hAnsi="Times New Roman" w:cs="Times New Roman"/>
          <w:b/>
          <w:bCs/>
          <w:color w:val="000000"/>
        </w:rPr>
      </w:pPr>
    </w:p>
    <w:p w:rsidR="002338B7" w:rsidRDefault="002338B7" w:rsidP="002338B7">
      <w:pPr>
        <w:ind w:left="426"/>
        <w:jc w:val="center"/>
        <w:rPr>
          <w:rFonts w:ascii="Times New Roman" w:eastAsia="Times New Roman" w:hAnsi="Times New Roman" w:cs="Times New Roman"/>
          <w:b/>
          <w:bCs/>
          <w:color w:val="000000"/>
        </w:rPr>
      </w:pPr>
      <w:r w:rsidRPr="002338B7">
        <w:rPr>
          <w:rFonts w:ascii="Times New Roman" w:eastAsia="Times New Roman" w:hAnsi="Times New Roman" w:cs="Times New Roman"/>
          <w:b/>
          <w:bCs/>
          <w:color w:val="000000"/>
        </w:rPr>
        <w:t>REGOLAMENTO</w:t>
      </w:r>
    </w:p>
    <w:p w:rsidR="002338B7" w:rsidRPr="002338B7" w:rsidRDefault="002338B7" w:rsidP="002338B7">
      <w:pPr>
        <w:ind w:left="426"/>
        <w:jc w:val="center"/>
        <w:rPr>
          <w:rFonts w:ascii="Times New Roman" w:eastAsia="Times New Roman" w:hAnsi="Times New Roman" w:cs="Times New Roman"/>
          <w:b/>
          <w:bCs/>
          <w:color w:val="000000"/>
        </w:rPr>
      </w:pPr>
      <w:r w:rsidRPr="002338B7">
        <w:rPr>
          <w:rFonts w:ascii="Times New Roman" w:eastAsia="Times New Roman" w:hAnsi="Times New Roman" w:cs="Times New Roman"/>
          <w:b/>
          <w:bCs/>
          <w:color w:val="000000"/>
        </w:rPr>
        <w:t>PER LE RESIDENZE UNIVERSITARIE</w:t>
      </w:r>
      <w:r>
        <w:rPr>
          <w:rFonts w:ascii="Times New Roman" w:eastAsia="Times New Roman" w:hAnsi="Times New Roman" w:cs="Times New Roman"/>
          <w:b/>
          <w:bCs/>
          <w:color w:val="000000"/>
        </w:rPr>
        <w:t xml:space="preserve"> </w:t>
      </w:r>
      <w:r w:rsidRPr="002338B7">
        <w:rPr>
          <w:rFonts w:ascii="Times New Roman" w:eastAsia="Times New Roman" w:hAnsi="Times New Roman" w:cs="Times New Roman"/>
          <w:b/>
          <w:bCs/>
          <w:color w:val="000000"/>
        </w:rPr>
        <w:t xml:space="preserve">DI </w:t>
      </w:r>
      <w:r>
        <w:rPr>
          <w:rFonts w:ascii="Times New Roman" w:eastAsia="Times New Roman" w:hAnsi="Times New Roman" w:cs="Times New Roman"/>
          <w:b/>
          <w:bCs/>
          <w:color w:val="000000"/>
        </w:rPr>
        <w:t>DISCO</w:t>
      </w:r>
    </w:p>
    <w:p w:rsidR="002338B7" w:rsidRPr="002338B7" w:rsidRDefault="002338B7" w:rsidP="002338B7">
      <w:pPr>
        <w:ind w:firstLine="708"/>
        <w:jc w:val="center"/>
        <w:rPr>
          <w:rFonts w:ascii="Times New Roman" w:eastAsia="Times New Roman" w:hAnsi="Times New Roman" w:cs="Times New Roman"/>
          <w:b/>
          <w:bCs/>
          <w:color w:val="000000"/>
        </w:rPr>
      </w:pPr>
    </w:p>
    <w:p w:rsidR="002338B7" w:rsidRPr="002338B7" w:rsidRDefault="002338B7" w:rsidP="002338B7">
      <w:pPr>
        <w:ind w:firstLine="708"/>
        <w:jc w:val="center"/>
        <w:rPr>
          <w:rFonts w:ascii="Times New Roman" w:eastAsia="Times New Roman" w:hAnsi="Times New Roman" w:cs="Times New Roman"/>
          <w:b/>
          <w:bCs/>
          <w:color w:val="000000"/>
        </w:rPr>
      </w:pPr>
    </w:p>
    <w:p w:rsidR="002338B7" w:rsidRPr="002338B7" w:rsidRDefault="002338B7" w:rsidP="002338B7">
      <w:pPr>
        <w:ind w:firstLine="708"/>
        <w:jc w:val="center"/>
        <w:rPr>
          <w:rFonts w:ascii="Times New Roman" w:eastAsia="Times New Roman" w:hAnsi="Times New Roman" w:cs="Times New Roman"/>
          <w:b/>
          <w:bCs/>
          <w:color w:val="000000"/>
        </w:rPr>
      </w:pPr>
      <w:r w:rsidRPr="002338B7">
        <w:rPr>
          <w:rFonts w:ascii="Times New Roman" w:eastAsia="Times New Roman" w:hAnsi="Times New Roman" w:cs="Times New Roman"/>
          <w:b/>
          <w:bCs/>
          <w:color w:val="000000"/>
        </w:rPr>
        <w:t xml:space="preserve"> Articolo 1</w:t>
      </w:r>
    </w:p>
    <w:p w:rsidR="002338B7" w:rsidRPr="002338B7" w:rsidRDefault="002338B7" w:rsidP="002338B7">
      <w:pPr>
        <w:ind w:firstLine="708"/>
        <w:jc w:val="center"/>
        <w:rPr>
          <w:rFonts w:ascii="Times New Roman" w:eastAsia="Times New Roman" w:hAnsi="Times New Roman" w:cs="Times New Roman"/>
          <w:color w:val="000000"/>
        </w:rPr>
      </w:pPr>
      <w:r w:rsidRPr="002338B7">
        <w:rPr>
          <w:rFonts w:ascii="Times New Roman" w:eastAsia="Times New Roman" w:hAnsi="Times New Roman" w:cs="Times New Roman"/>
          <w:color w:val="000000"/>
        </w:rPr>
        <w:t xml:space="preserve"> </w:t>
      </w:r>
      <w:r w:rsidRPr="002338B7">
        <w:rPr>
          <w:rFonts w:ascii="Times New Roman" w:eastAsia="Times New Roman" w:hAnsi="Times New Roman" w:cs="Times New Roman"/>
          <w:b/>
          <w:bCs/>
          <w:color w:val="000000"/>
        </w:rPr>
        <w:t>Principi generali</w:t>
      </w:r>
    </w:p>
    <w:p w:rsidR="002338B7" w:rsidRPr="002338B7" w:rsidRDefault="002338B7" w:rsidP="002338B7">
      <w:pPr>
        <w:ind w:firstLine="708"/>
        <w:jc w:val="center"/>
        <w:rPr>
          <w:rFonts w:ascii="Times New Roman" w:eastAsia="Times New Roman" w:hAnsi="Times New Roman" w:cs="Times New Roman"/>
          <w:color w:val="000000"/>
        </w:rPr>
      </w:pPr>
    </w:p>
    <w:p w:rsidR="002338B7" w:rsidRPr="002338B7" w:rsidRDefault="002338B7" w:rsidP="002338B7">
      <w:pPr>
        <w:numPr>
          <w:ilvl w:val="0"/>
          <w:numId w:val="5"/>
        </w:numPr>
        <w:jc w:val="both"/>
        <w:rPr>
          <w:rFonts w:ascii="Times New Roman" w:eastAsia="Times New Roman" w:hAnsi="Times New Roman" w:cs="Times New Roman"/>
          <w:color w:val="000000"/>
        </w:rPr>
      </w:pPr>
      <w:r w:rsidRPr="002338B7">
        <w:rPr>
          <w:rFonts w:ascii="Times New Roman" w:eastAsia="Times New Roman" w:hAnsi="Times New Roman" w:cs="Times New Roman"/>
          <w:color w:val="000000"/>
        </w:rPr>
        <w:t xml:space="preserve">Le residenze studentesche sono un bene degli studenti, patrimonio comune degli assegnatari di posto alloggio e dei frequentatori della residenza. A loro è affidata la cura degli spazi comuni, delle stanze, delle suppellettili e delle attività che si svolgono nella residenza. Rispetto alla gestione di un bene comune ciò che fa la differenza è la consapevolezza e la capacità collettiva di un uso virtuoso, piuttosto che non provvedimenti sanzionatori o repressivi. Gli studenti sono tenuti ad atteggiamenti solidali ed inclusivi. La responsabilità collettiva previene e se necessario censura la condotta del singolo che incida negativamente sui fondamenti della convivenza. L’Ente </w:t>
      </w:r>
      <w:r>
        <w:rPr>
          <w:rFonts w:ascii="Times New Roman" w:eastAsia="Times New Roman" w:hAnsi="Times New Roman" w:cs="Times New Roman"/>
          <w:color w:val="000000"/>
        </w:rPr>
        <w:t>DiSCo</w:t>
      </w:r>
      <w:r w:rsidRPr="002338B7">
        <w:rPr>
          <w:rFonts w:ascii="Times New Roman" w:eastAsia="Times New Roman" w:hAnsi="Times New Roman" w:cs="Times New Roman"/>
          <w:color w:val="000000"/>
        </w:rPr>
        <w:t xml:space="preserve"> è lo strumento di supporto, sostegno e attuazione a questi principi di fondo.</w:t>
      </w:r>
    </w:p>
    <w:p w:rsidR="002338B7" w:rsidRPr="002338B7" w:rsidRDefault="002338B7" w:rsidP="002338B7">
      <w:pPr>
        <w:ind w:left="720"/>
        <w:jc w:val="both"/>
        <w:rPr>
          <w:rFonts w:ascii="Times New Roman" w:eastAsia="Times New Roman" w:hAnsi="Times New Roman" w:cs="Times New Roman"/>
          <w:color w:val="000000"/>
        </w:rPr>
      </w:pPr>
    </w:p>
    <w:p w:rsidR="002338B7" w:rsidRPr="002338B7" w:rsidRDefault="002338B7" w:rsidP="002338B7">
      <w:pPr>
        <w:numPr>
          <w:ilvl w:val="0"/>
          <w:numId w:val="5"/>
        </w:numPr>
        <w:jc w:val="both"/>
        <w:rPr>
          <w:rFonts w:ascii="Times New Roman" w:eastAsia="Times New Roman" w:hAnsi="Times New Roman" w:cs="Times New Roman"/>
          <w:color w:val="000000"/>
        </w:rPr>
      </w:pPr>
      <w:r w:rsidRPr="002338B7">
        <w:rPr>
          <w:rFonts w:ascii="Times New Roman" w:eastAsia="Times New Roman" w:hAnsi="Times New Roman" w:cs="Times New Roman"/>
          <w:color w:val="000000"/>
        </w:rPr>
        <w:t xml:space="preserve">Le prerogative ed i doveri di ciascuno studente, all’interno della comunità residenziale, sono riconosciuti e definiti in egual misura senza alcuna distinzione legate alla provenienza geografica, alla lingua, al sesso, alla religione, all’orientamento politico, all’orientamento sessuale e all’identità di genere. </w:t>
      </w:r>
    </w:p>
    <w:p w:rsidR="002338B7" w:rsidRPr="002338B7" w:rsidRDefault="002338B7" w:rsidP="002338B7">
      <w:pPr>
        <w:ind w:left="708"/>
        <w:rPr>
          <w:rFonts w:ascii="Times New Roman" w:eastAsia="Times New Roman" w:hAnsi="Times New Roman" w:cs="Times New Roman"/>
          <w:color w:val="000000"/>
        </w:rPr>
      </w:pPr>
    </w:p>
    <w:p w:rsidR="002338B7" w:rsidRPr="002338B7" w:rsidRDefault="002338B7" w:rsidP="002338B7">
      <w:pPr>
        <w:numPr>
          <w:ilvl w:val="0"/>
          <w:numId w:val="5"/>
        </w:numPr>
        <w:jc w:val="both"/>
        <w:rPr>
          <w:rFonts w:ascii="Times New Roman" w:eastAsia="Times New Roman" w:hAnsi="Times New Roman" w:cs="Times New Roman"/>
          <w:color w:val="000000"/>
        </w:rPr>
      </w:pPr>
      <w:r w:rsidRPr="002338B7">
        <w:rPr>
          <w:rFonts w:ascii="Times New Roman" w:eastAsia="Times New Roman" w:hAnsi="Times New Roman" w:cs="Times New Roman"/>
          <w:color w:val="000000"/>
        </w:rPr>
        <w:t>Nel rispetto dei diritti e delle preferenze espresse dai vincitori, la comunità studentesca presente nella residenza universitaria è plurale ed inclusiva. Al fine di favorire e valorizzare le diversità di lingua cultura e religione, sono promossi ed incentivati spazi aggregativi e momenti di integrazione.</w:t>
      </w:r>
    </w:p>
    <w:p w:rsidR="002338B7" w:rsidRPr="002338B7" w:rsidRDefault="002338B7" w:rsidP="002338B7">
      <w:pPr>
        <w:ind w:left="708"/>
        <w:rPr>
          <w:rFonts w:ascii="Times New Roman" w:eastAsia="Times New Roman" w:hAnsi="Times New Roman" w:cs="Times New Roman"/>
          <w:color w:val="000000"/>
        </w:rPr>
      </w:pPr>
    </w:p>
    <w:p w:rsidR="002338B7" w:rsidRPr="002338B7" w:rsidRDefault="002338B7" w:rsidP="002338B7">
      <w:pPr>
        <w:numPr>
          <w:ilvl w:val="0"/>
          <w:numId w:val="5"/>
        </w:numPr>
        <w:jc w:val="both"/>
        <w:rPr>
          <w:rFonts w:ascii="Times New Roman" w:eastAsia="Times New Roman" w:hAnsi="Times New Roman" w:cs="Times New Roman"/>
          <w:color w:val="000000"/>
        </w:rPr>
      </w:pPr>
      <w:r w:rsidRPr="002338B7">
        <w:rPr>
          <w:rFonts w:ascii="Times New Roman" w:eastAsia="Times New Roman" w:hAnsi="Times New Roman" w:cs="Times New Roman"/>
          <w:color w:val="000000"/>
        </w:rPr>
        <w:t xml:space="preserve">Il rispetto dell’ambiente è uno dei valori principali riconosciuti dalla comunità residenziale. Lo studente assegnatario collabora con le proprie azioni a realizzare un uso responsabile delle risorse ed a rendere operativa la raccolta differenziata ove questa è organizzata. </w:t>
      </w:r>
      <w:r>
        <w:rPr>
          <w:rFonts w:ascii="Times New Roman" w:eastAsia="Times New Roman" w:hAnsi="Times New Roman" w:cs="Times New Roman"/>
          <w:color w:val="000000"/>
        </w:rPr>
        <w:t>DiSCo</w:t>
      </w:r>
      <w:r w:rsidRPr="002338B7">
        <w:rPr>
          <w:rFonts w:ascii="Times New Roman" w:eastAsia="Times New Roman" w:hAnsi="Times New Roman" w:cs="Times New Roman"/>
          <w:color w:val="000000"/>
        </w:rPr>
        <w:t xml:space="preserve"> si impegna ad estenderla a tutte le residenze.</w:t>
      </w:r>
    </w:p>
    <w:p w:rsidR="002338B7" w:rsidRPr="002338B7" w:rsidRDefault="002338B7" w:rsidP="002338B7">
      <w:pPr>
        <w:ind w:left="720"/>
        <w:jc w:val="both"/>
        <w:rPr>
          <w:rFonts w:ascii="Times New Roman" w:eastAsia="Times New Roman" w:hAnsi="Times New Roman" w:cs="Times New Roman"/>
          <w:color w:val="000000"/>
        </w:rPr>
      </w:pPr>
    </w:p>
    <w:p w:rsidR="002338B7" w:rsidRPr="002338B7" w:rsidRDefault="002338B7" w:rsidP="002338B7">
      <w:pPr>
        <w:numPr>
          <w:ilvl w:val="0"/>
          <w:numId w:val="5"/>
        </w:numPr>
        <w:jc w:val="both"/>
        <w:rPr>
          <w:rFonts w:ascii="Times New Roman" w:eastAsia="Times New Roman" w:hAnsi="Times New Roman" w:cs="Times New Roman"/>
          <w:color w:val="000000"/>
        </w:rPr>
      </w:pPr>
      <w:r w:rsidRPr="002338B7">
        <w:rPr>
          <w:rFonts w:ascii="Times New Roman" w:eastAsia="Times New Roman" w:hAnsi="Times New Roman" w:cs="Times New Roman"/>
          <w:color w:val="000000"/>
        </w:rPr>
        <w:t xml:space="preserve">Il presente Regolamento è rivolto agli studenti assegnatari di posto alloggio nelle residenze gestite da </w:t>
      </w:r>
      <w:r>
        <w:rPr>
          <w:rFonts w:ascii="Times New Roman" w:eastAsia="Times New Roman" w:hAnsi="Times New Roman" w:cs="Times New Roman"/>
          <w:color w:val="000000"/>
        </w:rPr>
        <w:t>DiSCo</w:t>
      </w:r>
      <w:r w:rsidRPr="002338B7">
        <w:rPr>
          <w:rFonts w:ascii="Times New Roman" w:eastAsia="Times New Roman" w:hAnsi="Times New Roman" w:cs="Times New Roman"/>
          <w:color w:val="000000"/>
        </w:rPr>
        <w:t xml:space="preserve"> – Ente pubblico dipendente per il diritto agli studi universitari del Lazio (nel seguito chiamato “</w:t>
      </w:r>
      <w:r>
        <w:rPr>
          <w:rFonts w:ascii="Times New Roman" w:eastAsia="Times New Roman" w:hAnsi="Times New Roman" w:cs="Times New Roman"/>
          <w:color w:val="000000"/>
        </w:rPr>
        <w:t>DiSCo</w:t>
      </w:r>
      <w:r w:rsidRPr="002338B7">
        <w:rPr>
          <w:rFonts w:ascii="Times New Roman" w:eastAsia="Times New Roman" w:hAnsi="Times New Roman" w:cs="Times New Roman"/>
          <w:color w:val="000000"/>
        </w:rPr>
        <w:t xml:space="preserve">” o “Ente”), in forma diretta o indiretta, a qualsiasi titolo. </w:t>
      </w:r>
    </w:p>
    <w:p w:rsidR="002338B7" w:rsidRPr="002338B7" w:rsidRDefault="002338B7" w:rsidP="002338B7">
      <w:pPr>
        <w:jc w:val="both"/>
        <w:rPr>
          <w:rFonts w:ascii="Times New Roman" w:eastAsia="Times New Roman" w:hAnsi="Times New Roman" w:cs="Times New Roman"/>
          <w:color w:val="000000"/>
        </w:rPr>
      </w:pPr>
    </w:p>
    <w:p w:rsidR="002338B7" w:rsidRPr="002338B7" w:rsidRDefault="002338B7" w:rsidP="002338B7">
      <w:pPr>
        <w:numPr>
          <w:ilvl w:val="0"/>
          <w:numId w:val="5"/>
        </w:numPr>
        <w:jc w:val="both"/>
        <w:rPr>
          <w:rFonts w:ascii="Times New Roman" w:eastAsia="Times New Roman" w:hAnsi="Times New Roman" w:cs="Times New Roman"/>
          <w:color w:val="000000"/>
        </w:rPr>
      </w:pPr>
      <w:r w:rsidRPr="002338B7">
        <w:rPr>
          <w:rFonts w:ascii="Times New Roman" w:eastAsia="Times New Roman" w:hAnsi="Times New Roman" w:cs="Times New Roman"/>
          <w:color w:val="000000"/>
        </w:rPr>
        <w:t xml:space="preserve">L’obbligo di rispettare il Regolamento vale a partire dal momento  dell’accettazione del posto alloggio per tutto il periodo di assegnazione. </w:t>
      </w:r>
      <w:r>
        <w:rPr>
          <w:rFonts w:ascii="Times New Roman" w:eastAsia="Times New Roman" w:hAnsi="Times New Roman" w:cs="Times New Roman"/>
          <w:color w:val="000000"/>
        </w:rPr>
        <w:t>DiSCo</w:t>
      </w:r>
      <w:r w:rsidRPr="002338B7">
        <w:rPr>
          <w:rFonts w:ascii="Times New Roman" w:eastAsia="Times New Roman" w:hAnsi="Times New Roman" w:cs="Times New Roman"/>
          <w:color w:val="000000"/>
        </w:rPr>
        <w:t>, anche mediante la traduzione in altre lingue, si impegna a mettere tutti gli assegnatari di alloggio e i frequentatori della residenza nelle condizioni di poter disporre del presente Regolamento e di comprenderlo in tutti i suoi contenuti.</w:t>
      </w:r>
    </w:p>
    <w:p w:rsidR="002338B7" w:rsidRPr="002338B7" w:rsidRDefault="002338B7" w:rsidP="002338B7">
      <w:pPr>
        <w:ind w:left="720"/>
        <w:jc w:val="both"/>
        <w:rPr>
          <w:rFonts w:ascii="Times New Roman" w:eastAsia="Times New Roman" w:hAnsi="Times New Roman" w:cs="Times New Roman"/>
          <w:color w:val="000000"/>
        </w:rPr>
      </w:pPr>
    </w:p>
    <w:p w:rsidR="002338B7" w:rsidRPr="002338B7" w:rsidRDefault="002338B7" w:rsidP="002338B7">
      <w:pPr>
        <w:numPr>
          <w:ilvl w:val="0"/>
          <w:numId w:val="5"/>
        </w:numPr>
        <w:jc w:val="both"/>
        <w:rPr>
          <w:rFonts w:ascii="Times New Roman" w:eastAsia="Times New Roman" w:hAnsi="Times New Roman" w:cs="Times New Roman"/>
          <w:color w:val="000000"/>
        </w:rPr>
      </w:pPr>
      <w:r w:rsidRPr="002338B7">
        <w:rPr>
          <w:rFonts w:ascii="Times New Roman" w:eastAsia="Times New Roman" w:hAnsi="Times New Roman" w:cs="Times New Roman"/>
          <w:color w:val="000000"/>
        </w:rPr>
        <w:t xml:space="preserve"> Al momento dell’accettazione del posto alloggio, lo studente dichiara di conoscere e accettare il presente Regolamento.</w:t>
      </w:r>
    </w:p>
    <w:p w:rsidR="002338B7" w:rsidRPr="002338B7" w:rsidRDefault="002338B7" w:rsidP="002338B7">
      <w:pPr>
        <w:ind w:left="708"/>
        <w:rPr>
          <w:rFonts w:ascii="Times New Roman" w:eastAsia="Times New Roman" w:hAnsi="Times New Roman" w:cs="Times New Roman"/>
          <w:color w:val="000000"/>
        </w:rPr>
      </w:pPr>
    </w:p>
    <w:p w:rsidR="002338B7" w:rsidRPr="002338B7" w:rsidRDefault="002338B7" w:rsidP="002338B7">
      <w:pPr>
        <w:numPr>
          <w:ilvl w:val="0"/>
          <w:numId w:val="5"/>
        </w:numPr>
        <w:jc w:val="both"/>
        <w:rPr>
          <w:rFonts w:ascii="Times New Roman" w:eastAsia="Times New Roman" w:hAnsi="Times New Roman" w:cs="Times New Roman"/>
          <w:color w:val="000000"/>
        </w:rPr>
      </w:pPr>
      <w:r w:rsidRPr="002338B7">
        <w:rPr>
          <w:rFonts w:ascii="Times New Roman" w:eastAsia="Times New Roman" w:hAnsi="Times New Roman" w:cs="Times New Roman"/>
          <w:color w:val="000000"/>
        </w:rPr>
        <w:lastRenderedPageBreak/>
        <w:t xml:space="preserve">Nelle residenze universitarie </w:t>
      </w:r>
      <w:r>
        <w:rPr>
          <w:rFonts w:ascii="Times New Roman" w:eastAsia="Times New Roman" w:hAnsi="Times New Roman" w:cs="Times New Roman"/>
          <w:color w:val="000000"/>
        </w:rPr>
        <w:t>DiSCo</w:t>
      </w:r>
      <w:r w:rsidRPr="002338B7">
        <w:rPr>
          <w:rFonts w:ascii="Times New Roman" w:eastAsia="Times New Roman" w:hAnsi="Times New Roman" w:cs="Times New Roman"/>
          <w:color w:val="000000"/>
        </w:rPr>
        <w:t xml:space="preserve"> garantisce abitualmente: </w:t>
      </w:r>
    </w:p>
    <w:p w:rsidR="002338B7" w:rsidRPr="002338B7" w:rsidRDefault="002338B7" w:rsidP="002338B7">
      <w:pPr>
        <w:numPr>
          <w:ilvl w:val="1"/>
          <w:numId w:val="28"/>
        </w:numPr>
        <w:ind w:left="1134" w:hanging="425"/>
        <w:jc w:val="both"/>
        <w:rPr>
          <w:rFonts w:ascii="Times New Roman" w:eastAsia="Times New Roman" w:hAnsi="Times New Roman" w:cs="Times New Roman"/>
          <w:color w:val="000000"/>
        </w:rPr>
      </w:pPr>
      <w:r w:rsidRPr="002338B7">
        <w:rPr>
          <w:rFonts w:ascii="Times New Roman" w:eastAsia="Times New Roman" w:hAnsi="Times New Roman" w:cs="Times New Roman"/>
          <w:color w:val="000000"/>
        </w:rPr>
        <w:t xml:space="preserve">la manutenzione straordinaria degli immobili, nonché quella ordinaria; </w:t>
      </w:r>
    </w:p>
    <w:p w:rsidR="002338B7" w:rsidRPr="002338B7" w:rsidRDefault="002338B7" w:rsidP="002338B7">
      <w:pPr>
        <w:numPr>
          <w:ilvl w:val="1"/>
          <w:numId w:val="28"/>
        </w:numPr>
        <w:ind w:left="1134" w:hanging="425"/>
        <w:jc w:val="both"/>
        <w:rPr>
          <w:rFonts w:ascii="Times New Roman" w:eastAsia="Times New Roman" w:hAnsi="Times New Roman" w:cs="Times New Roman"/>
          <w:color w:val="000000"/>
        </w:rPr>
      </w:pPr>
      <w:r w:rsidRPr="002338B7">
        <w:rPr>
          <w:rFonts w:ascii="Times New Roman" w:eastAsia="Times New Roman" w:hAnsi="Times New Roman" w:cs="Times New Roman"/>
          <w:color w:val="000000"/>
        </w:rPr>
        <w:t xml:space="preserve">gli interventi periodici di tinteggiatura e verniciatura, sia nelle stanze sia negli spazi comuni. </w:t>
      </w:r>
    </w:p>
    <w:p w:rsidR="002338B7" w:rsidRPr="002338B7" w:rsidRDefault="002338B7" w:rsidP="002338B7">
      <w:pPr>
        <w:numPr>
          <w:ilvl w:val="1"/>
          <w:numId w:val="28"/>
        </w:numPr>
        <w:ind w:left="1134" w:hanging="425"/>
        <w:jc w:val="both"/>
        <w:rPr>
          <w:rFonts w:ascii="Times New Roman" w:eastAsia="Times New Roman" w:hAnsi="Times New Roman" w:cs="Times New Roman"/>
          <w:color w:val="000000"/>
        </w:rPr>
      </w:pPr>
      <w:r w:rsidRPr="002338B7">
        <w:rPr>
          <w:rFonts w:ascii="Times New Roman" w:eastAsia="Times New Roman" w:hAnsi="Times New Roman" w:cs="Times New Roman"/>
          <w:color w:val="000000"/>
        </w:rPr>
        <w:t xml:space="preserve">la riparazione delle apparecchiature a gas o elettriche; </w:t>
      </w:r>
    </w:p>
    <w:p w:rsidR="002338B7" w:rsidRPr="002338B7" w:rsidRDefault="002338B7" w:rsidP="002338B7">
      <w:pPr>
        <w:numPr>
          <w:ilvl w:val="1"/>
          <w:numId w:val="28"/>
        </w:numPr>
        <w:ind w:left="1134" w:hanging="425"/>
        <w:jc w:val="both"/>
        <w:rPr>
          <w:rFonts w:ascii="Times New Roman" w:eastAsia="Times New Roman" w:hAnsi="Times New Roman" w:cs="Times New Roman"/>
          <w:color w:val="000000"/>
        </w:rPr>
      </w:pPr>
      <w:r w:rsidRPr="002338B7">
        <w:rPr>
          <w:rFonts w:ascii="Times New Roman" w:eastAsia="Times New Roman" w:hAnsi="Times New Roman" w:cs="Times New Roman"/>
          <w:color w:val="000000"/>
        </w:rPr>
        <w:t xml:space="preserve">la sostituzione dei beni mobili usurati da vetustà; </w:t>
      </w:r>
    </w:p>
    <w:p w:rsidR="002338B7" w:rsidRPr="002338B7" w:rsidRDefault="002338B7" w:rsidP="002338B7">
      <w:pPr>
        <w:numPr>
          <w:ilvl w:val="1"/>
          <w:numId w:val="28"/>
        </w:numPr>
        <w:ind w:left="1134" w:hanging="425"/>
        <w:jc w:val="both"/>
        <w:rPr>
          <w:rFonts w:ascii="Times New Roman" w:eastAsia="Times New Roman" w:hAnsi="Times New Roman" w:cs="Times New Roman"/>
          <w:color w:val="000000"/>
        </w:rPr>
      </w:pPr>
      <w:r w:rsidRPr="002338B7">
        <w:rPr>
          <w:rFonts w:ascii="Times New Roman" w:eastAsia="Times New Roman" w:hAnsi="Times New Roman" w:cs="Times New Roman"/>
          <w:color w:val="000000"/>
        </w:rPr>
        <w:t xml:space="preserve">la pulizia delle parti comuni; </w:t>
      </w:r>
    </w:p>
    <w:p w:rsidR="002338B7" w:rsidRPr="002338B7" w:rsidRDefault="002338B7" w:rsidP="002338B7">
      <w:pPr>
        <w:numPr>
          <w:ilvl w:val="1"/>
          <w:numId w:val="28"/>
        </w:numPr>
        <w:ind w:left="1134" w:hanging="425"/>
        <w:jc w:val="both"/>
        <w:rPr>
          <w:rFonts w:ascii="Times New Roman" w:eastAsia="Times New Roman" w:hAnsi="Times New Roman" w:cs="Times New Roman"/>
          <w:color w:val="000000"/>
        </w:rPr>
      </w:pPr>
      <w:r w:rsidRPr="002338B7">
        <w:rPr>
          <w:rFonts w:ascii="Times New Roman" w:eastAsia="Times New Roman" w:hAnsi="Times New Roman" w:cs="Times New Roman"/>
          <w:color w:val="000000"/>
        </w:rPr>
        <w:t xml:space="preserve">la pulizia dei locali assegnati agli studenti disabili; </w:t>
      </w:r>
    </w:p>
    <w:p w:rsidR="002338B7" w:rsidRPr="002338B7" w:rsidRDefault="002338B7" w:rsidP="002338B7">
      <w:pPr>
        <w:numPr>
          <w:ilvl w:val="1"/>
          <w:numId w:val="28"/>
        </w:numPr>
        <w:ind w:left="1134" w:hanging="425"/>
        <w:jc w:val="both"/>
        <w:rPr>
          <w:rFonts w:ascii="Times New Roman" w:eastAsia="Times New Roman" w:hAnsi="Times New Roman" w:cs="Times New Roman"/>
          <w:color w:val="000000"/>
        </w:rPr>
      </w:pPr>
      <w:r w:rsidRPr="002338B7">
        <w:rPr>
          <w:rFonts w:ascii="Times New Roman" w:eastAsia="Times New Roman" w:hAnsi="Times New Roman" w:cs="Times New Roman"/>
          <w:color w:val="000000"/>
        </w:rPr>
        <w:t xml:space="preserve">il servizio di portineria; </w:t>
      </w:r>
    </w:p>
    <w:p w:rsidR="002338B7" w:rsidRPr="002338B7" w:rsidRDefault="002338B7" w:rsidP="002338B7">
      <w:pPr>
        <w:numPr>
          <w:ilvl w:val="1"/>
          <w:numId w:val="28"/>
        </w:numPr>
        <w:ind w:left="1134" w:hanging="425"/>
        <w:jc w:val="both"/>
        <w:rPr>
          <w:rFonts w:ascii="Times New Roman" w:eastAsia="Times New Roman" w:hAnsi="Times New Roman" w:cs="Times New Roman"/>
          <w:color w:val="000000"/>
        </w:rPr>
      </w:pPr>
      <w:r w:rsidRPr="002338B7">
        <w:rPr>
          <w:rFonts w:ascii="Times New Roman" w:eastAsia="Times New Roman" w:hAnsi="Times New Roman" w:cs="Times New Roman"/>
          <w:color w:val="000000"/>
        </w:rPr>
        <w:t>il rispetto degli standard e delle condizioni di sicurezza, se necessario anche tramite l’utilizzo di  apparecchiature di videosorveglianza compatibilmente con la normativa vigente in materia   di privacy</w:t>
      </w:r>
    </w:p>
    <w:p w:rsidR="002338B7" w:rsidRPr="002338B7" w:rsidRDefault="002338B7" w:rsidP="002338B7">
      <w:pPr>
        <w:numPr>
          <w:ilvl w:val="1"/>
          <w:numId w:val="28"/>
        </w:numPr>
        <w:ind w:left="1134" w:hanging="425"/>
        <w:jc w:val="both"/>
        <w:rPr>
          <w:rFonts w:ascii="Times New Roman" w:eastAsia="Times New Roman" w:hAnsi="Times New Roman" w:cs="Times New Roman"/>
          <w:color w:val="000000"/>
        </w:rPr>
      </w:pPr>
      <w:r w:rsidRPr="002338B7">
        <w:rPr>
          <w:rFonts w:ascii="Times New Roman" w:eastAsia="Times New Roman" w:hAnsi="Times New Roman" w:cs="Times New Roman"/>
          <w:color w:val="000000"/>
        </w:rPr>
        <w:t xml:space="preserve">la custodia di pacchi pervenuti tramite spedizione in portineria per una settimana, previo avviso allo studente destinatario. </w:t>
      </w:r>
    </w:p>
    <w:p w:rsidR="002338B7" w:rsidRPr="002338B7" w:rsidRDefault="002338B7" w:rsidP="002338B7">
      <w:pPr>
        <w:jc w:val="both"/>
        <w:rPr>
          <w:rFonts w:ascii="Times New Roman" w:eastAsia="Times New Roman" w:hAnsi="Times New Roman" w:cs="Times New Roman"/>
          <w:color w:val="000000"/>
        </w:rPr>
      </w:pPr>
    </w:p>
    <w:p w:rsidR="002338B7" w:rsidRPr="002338B7" w:rsidRDefault="002338B7" w:rsidP="002338B7">
      <w:pPr>
        <w:numPr>
          <w:ilvl w:val="0"/>
          <w:numId w:val="5"/>
        </w:numPr>
        <w:jc w:val="both"/>
        <w:rPr>
          <w:rFonts w:ascii="Times New Roman" w:eastAsia="Times New Roman" w:hAnsi="Times New Roman" w:cs="Times New Roman"/>
          <w:color w:val="000000"/>
        </w:rPr>
      </w:pPr>
      <w:r>
        <w:rPr>
          <w:rFonts w:ascii="Times New Roman" w:eastAsia="Times New Roman" w:hAnsi="Times New Roman" w:cs="Times New Roman"/>
          <w:color w:val="000000"/>
        </w:rPr>
        <w:t>DiSCo</w:t>
      </w:r>
      <w:r w:rsidRPr="002338B7">
        <w:rPr>
          <w:rFonts w:ascii="Times New Roman" w:eastAsia="Times New Roman" w:hAnsi="Times New Roman" w:cs="Times New Roman"/>
          <w:color w:val="000000"/>
        </w:rPr>
        <w:t xml:space="preserve"> garantisce inoltre di norma dove possibile, impegnandosi a rimuovere gli ostacoli di natura tecnica e logistica che si frappongono nella realizzazione di:</w:t>
      </w:r>
    </w:p>
    <w:p w:rsidR="002338B7" w:rsidRPr="002338B7" w:rsidRDefault="002338B7" w:rsidP="002338B7">
      <w:pPr>
        <w:numPr>
          <w:ilvl w:val="0"/>
          <w:numId w:val="13"/>
        </w:numPr>
        <w:ind w:left="1134" w:hanging="425"/>
        <w:jc w:val="both"/>
        <w:rPr>
          <w:rFonts w:ascii="Times New Roman" w:eastAsia="Times New Roman" w:hAnsi="Times New Roman" w:cs="Times New Roman"/>
          <w:color w:val="000000"/>
        </w:rPr>
      </w:pPr>
      <w:r w:rsidRPr="002338B7">
        <w:rPr>
          <w:rFonts w:ascii="Times New Roman" w:eastAsia="Times New Roman" w:hAnsi="Times New Roman" w:cs="Times New Roman"/>
          <w:color w:val="000000"/>
        </w:rPr>
        <w:t>servizi di accesso ad internet tramite connessione condivisa tra tutti gli studenti della residenza;</w:t>
      </w:r>
    </w:p>
    <w:p w:rsidR="002338B7" w:rsidRPr="002338B7" w:rsidRDefault="002338B7" w:rsidP="002338B7">
      <w:pPr>
        <w:numPr>
          <w:ilvl w:val="0"/>
          <w:numId w:val="13"/>
        </w:numPr>
        <w:ind w:left="1134" w:hanging="425"/>
        <w:jc w:val="both"/>
        <w:rPr>
          <w:rFonts w:ascii="Times New Roman" w:eastAsia="Times New Roman" w:hAnsi="Times New Roman" w:cs="Times New Roman"/>
          <w:color w:val="000000"/>
        </w:rPr>
      </w:pPr>
      <w:r w:rsidRPr="002338B7">
        <w:rPr>
          <w:rFonts w:ascii="Times New Roman" w:eastAsia="Times New Roman" w:hAnsi="Times New Roman" w:cs="Times New Roman"/>
          <w:color w:val="000000"/>
        </w:rPr>
        <w:t>servizi di foresteria, da utilizzarsi nei modi previsti dal presente Regolamento;</w:t>
      </w:r>
    </w:p>
    <w:p w:rsidR="002338B7" w:rsidRPr="002338B7" w:rsidRDefault="002338B7" w:rsidP="002338B7">
      <w:pPr>
        <w:numPr>
          <w:ilvl w:val="0"/>
          <w:numId w:val="13"/>
        </w:numPr>
        <w:ind w:left="1134" w:hanging="425"/>
        <w:jc w:val="both"/>
        <w:rPr>
          <w:rFonts w:ascii="Times New Roman" w:eastAsia="Times New Roman" w:hAnsi="Times New Roman" w:cs="Times New Roman"/>
          <w:color w:val="000000"/>
        </w:rPr>
      </w:pPr>
      <w:r w:rsidRPr="002338B7">
        <w:rPr>
          <w:rFonts w:ascii="Times New Roman" w:eastAsia="Times New Roman" w:hAnsi="Times New Roman" w:cs="Times New Roman"/>
          <w:color w:val="000000"/>
        </w:rPr>
        <w:t>spazi comuni di socialità e condivisione;</w:t>
      </w:r>
    </w:p>
    <w:p w:rsidR="002338B7" w:rsidRPr="002338B7" w:rsidRDefault="002338B7" w:rsidP="002338B7">
      <w:pPr>
        <w:numPr>
          <w:ilvl w:val="0"/>
          <w:numId w:val="13"/>
        </w:numPr>
        <w:ind w:left="1134" w:hanging="425"/>
        <w:jc w:val="both"/>
        <w:rPr>
          <w:rFonts w:ascii="Times New Roman" w:eastAsia="Times New Roman" w:hAnsi="Times New Roman" w:cs="Times New Roman"/>
          <w:color w:val="000000"/>
        </w:rPr>
      </w:pPr>
      <w:r w:rsidRPr="002338B7">
        <w:rPr>
          <w:rFonts w:ascii="Times New Roman" w:eastAsia="Times New Roman" w:hAnsi="Times New Roman" w:cs="Times New Roman"/>
          <w:color w:val="000000"/>
        </w:rPr>
        <w:t>servizi di mutuo sostegno fra studenti, autogestiti o in co gestione con l’Ente.</w:t>
      </w:r>
    </w:p>
    <w:p w:rsidR="002338B7" w:rsidRPr="002338B7" w:rsidRDefault="002338B7" w:rsidP="002338B7">
      <w:pPr>
        <w:ind w:firstLine="708"/>
        <w:jc w:val="center"/>
        <w:rPr>
          <w:rFonts w:ascii="Times New Roman" w:eastAsia="Times New Roman" w:hAnsi="Times New Roman" w:cs="Times New Roman"/>
          <w:color w:val="000000"/>
        </w:rPr>
      </w:pPr>
    </w:p>
    <w:p w:rsidR="002338B7" w:rsidRPr="002338B7" w:rsidRDefault="002338B7" w:rsidP="002338B7">
      <w:pPr>
        <w:ind w:firstLine="708"/>
        <w:jc w:val="center"/>
        <w:rPr>
          <w:rFonts w:ascii="Times New Roman" w:eastAsia="Times New Roman" w:hAnsi="Times New Roman" w:cs="Times New Roman"/>
          <w:b/>
          <w:bCs/>
          <w:color w:val="000000"/>
        </w:rPr>
      </w:pPr>
      <w:r w:rsidRPr="002338B7">
        <w:rPr>
          <w:rFonts w:ascii="Times New Roman" w:eastAsia="Times New Roman" w:hAnsi="Times New Roman" w:cs="Times New Roman"/>
          <w:b/>
          <w:bCs/>
          <w:color w:val="000000"/>
        </w:rPr>
        <w:t>Articolo 2</w:t>
      </w:r>
    </w:p>
    <w:p w:rsidR="002338B7" w:rsidRPr="002338B7" w:rsidRDefault="002338B7" w:rsidP="002338B7">
      <w:pPr>
        <w:ind w:firstLine="708"/>
        <w:jc w:val="center"/>
        <w:rPr>
          <w:rFonts w:ascii="Times New Roman" w:eastAsia="Times New Roman" w:hAnsi="Times New Roman" w:cs="Times New Roman"/>
          <w:b/>
          <w:bCs/>
          <w:color w:val="000000"/>
        </w:rPr>
      </w:pPr>
      <w:r w:rsidRPr="002338B7">
        <w:rPr>
          <w:rFonts w:ascii="Times New Roman" w:eastAsia="Times New Roman" w:hAnsi="Times New Roman" w:cs="Times New Roman"/>
          <w:b/>
          <w:bCs/>
          <w:color w:val="000000"/>
        </w:rPr>
        <w:t xml:space="preserve">Divieti e regole di comportamento </w:t>
      </w:r>
    </w:p>
    <w:p w:rsidR="002338B7" w:rsidRPr="002338B7" w:rsidRDefault="002338B7" w:rsidP="002338B7">
      <w:pPr>
        <w:ind w:firstLine="708"/>
        <w:jc w:val="center"/>
        <w:rPr>
          <w:rFonts w:ascii="Times New Roman" w:eastAsia="Times New Roman" w:hAnsi="Times New Roman" w:cs="Times New Roman"/>
          <w:b/>
          <w:bCs/>
          <w:color w:val="000000"/>
        </w:rPr>
      </w:pPr>
    </w:p>
    <w:p w:rsidR="002338B7" w:rsidRPr="002338B7" w:rsidRDefault="002338B7" w:rsidP="002338B7">
      <w:pPr>
        <w:numPr>
          <w:ilvl w:val="0"/>
          <w:numId w:val="4"/>
        </w:numPr>
        <w:ind w:left="709"/>
        <w:jc w:val="both"/>
        <w:rPr>
          <w:rFonts w:ascii="Times New Roman" w:eastAsia="Times New Roman" w:hAnsi="Times New Roman" w:cs="Times New Roman"/>
          <w:color w:val="000000"/>
        </w:rPr>
      </w:pPr>
      <w:r w:rsidRPr="002338B7">
        <w:rPr>
          <w:rFonts w:ascii="Times New Roman" w:eastAsia="Times New Roman" w:hAnsi="Times New Roman" w:cs="Times New Roman"/>
          <w:color w:val="000000"/>
        </w:rPr>
        <w:t xml:space="preserve">Lo studente assegnatario è tenuto a rispettare </w:t>
      </w:r>
    </w:p>
    <w:p w:rsidR="002338B7" w:rsidRPr="002338B7" w:rsidRDefault="002338B7" w:rsidP="002338B7">
      <w:pPr>
        <w:numPr>
          <w:ilvl w:val="1"/>
          <w:numId w:val="15"/>
        </w:numPr>
        <w:ind w:left="1134" w:hanging="425"/>
        <w:jc w:val="both"/>
        <w:rPr>
          <w:rFonts w:ascii="Times New Roman" w:eastAsia="Times New Roman" w:hAnsi="Times New Roman" w:cs="Times New Roman"/>
          <w:color w:val="000000"/>
        </w:rPr>
      </w:pPr>
      <w:r w:rsidRPr="002338B7">
        <w:rPr>
          <w:rFonts w:ascii="Times New Roman" w:eastAsia="Times New Roman" w:hAnsi="Times New Roman" w:cs="Times New Roman"/>
          <w:color w:val="000000"/>
        </w:rPr>
        <w:t xml:space="preserve">le prescrizioni di legge (civili, penali e amministrative) relative agli obblighi dei conduttori; </w:t>
      </w:r>
    </w:p>
    <w:p w:rsidR="002338B7" w:rsidRPr="002338B7" w:rsidRDefault="002338B7" w:rsidP="002338B7">
      <w:pPr>
        <w:numPr>
          <w:ilvl w:val="1"/>
          <w:numId w:val="15"/>
        </w:numPr>
        <w:ind w:left="1134" w:hanging="425"/>
        <w:jc w:val="both"/>
        <w:rPr>
          <w:rFonts w:ascii="Times New Roman" w:eastAsia="Times New Roman" w:hAnsi="Times New Roman" w:cs="Times New Roman"/>
          <w:color w:val="000000"/>
        </w:rPr>
      </w:pPr>
      <w:r w:rsidRPr="002338B7">
        <w:rPr>
          <w:rFonts w:ascii="Times New Roman" w:eastAsia="Times New Roman" w:hAnsi="Times New Roman" w:cs="Times New Roman"/>
          <w:color w:val="000000"/>
        </w:rPr>
        <w:t xml:space="preserve">i regolamenti comunali; </w:t>
      </w:r>
    </w:p>
    <w:p w:rsidR="002338B7" w:rsidRPr="002338B7" w:rsidRDefault="002338B7" w:rsidP="002338B7">
      <w:pPr>
        <w:numPr>
          <w:ilvl w:val="1"/>
          <w:numId w:val="15"/>
        </w:numPr>
        <w:ind w:left="1134" w:hanging="425"/>
        <w:jc w:val="both"/>
        <w:rPr>
          <w:rFonts w:ascii="Times New Roman" w:eastAsia="Times New Roman" w:hAnsi="Times New Roman" w:cs="Times New Roman"/>
          <w:color w:val="000000"/>
        </w:rPr>
      </w:pPr>
      <w:r w:rsidRPr="002338B7">
        <w:rPr>
          <w:rFonts w:ascii="Times New Roman" w:eastAsia="Times New Roman" w:hAnsi="Times New Roman" w:cs="Times New Roman"/>
          <w:color w:val="000000"/>
        </w:rPr>
        <w:t xml:space="preserve">i  limiti posti  dal bando di concorso ; </w:t>
      </w:r>
    </w:p>
    <w:p w:rsidR="002338B7" w:rsidRPr="002338B7" w:rsidRDefault="002338B7" w:rsidP="002338B7">
      <w:pPr>
        <w:numPr>
          <w:ilvl w:val="1"/>
          <w:numId w:val="15"/>
        </w:numPr>
        <w:ind w:left="1134" w:hanging="425"/>
        <w:jc w:val="both"/>
        <w:rPr>
          <w:rFonts w:ascii="Times New Roman" w:eastAsia="Times New Roman" w:hAnsi="Times New Roman" w:cs="Times New Roman"/>
          <w:color w:val="000000"/>
        </w:rPr>
      </w:pPr>
      <w:r w:rsidRPr="002338B7">
        <w:rPr>
          <w:rFonts w:ascii="Times New Roman" w:eastAsia="Times New Roman" w:hAnsi="Times New Roman" w:cs="Times New Roman"/>
          <w:color w:val="000000"/>
        </w:rPr>
        <w:t xml:space="preserve">le eventuali prescrizioni aggiuntive emanate da </w:t>
      </w:r>
      <w:r>
        <w:rPr>
          <w:rFonts w:ascii="Times New Roman" w:eastAsia="Times New Roman" w:hAnsi="Times New Roman" w:cs="Times New Roman"/>
          <w:color w:val="000000"/>
        </w:rPr>
        <w:t>DiSCo</w:t>
      </w:r>
      <w:r w:rsidRPr="002338B7">
        <w:rPr>
          <w:rFonts w:ascii="Times New Roman" w:eastAsia="Times New Roman" w:hAnsi="Times New Roman" w:cs="Times New Roman"/>
          <w:color w:val="000000"/>
        </w:rPr>
        <w:t xml:space="preserve">; </w:t>
      </w:r>
    </w:p>
    <w:p w:rsidR="002338B7" w:rsidRPr="002338B7" w:rsidRDefault="002338B7" w:rsidP="002338B7">
      <w:pPr>
        <w:numPr>
          <w:ilvl w:val="1"/>
          <w:numId w:val="15"/>
        </w:numPr>
        <w:ind w:left="1134" w:hanging="425"/>
        <w:jc w:val="both"/>
        <w:rPr>
          <w:rFonts w:ascii="Times New Roman" w:eastAsia="Times New Roman" w:hAnsi="Times New Roman" w:cs="Times New Roman"/>
          <w:color w:val="000000"/>
        </w:rPr>
      </w:pPr>
      <w:r w:rsidRPr="002338B7">
        <w:rPr>
          <w:rFonts w:ascii="Times New Roman" w:eastAsia="Times New Roman" w:hAnsi="Times New Roman" w:cs="Times New Roman"/>
          <w:color w:val="000000"/>
        </w:rPr>
        <w:t>le norme fondamentali di tolleranza,  rispetto e collaborazione a garanzia della quotidiana convivenza nei rapporti con il personale dell’Ente e con gli altri assegnatari.</w:t>
      </w:r>
    </w:p>
    <w:p w:rsidR="002338B7" w:rsidRPr="002338B7" w:rsidRDefault="002338B7" w:rsidP="002338B7">
      <w:pPr>
        <w:ind w:left="709" w:firstLine="708"/>
        <w:jc w:val="center"/>
        <w:rPr>
          <w:rFonts w:ascii="Times New Roman" w:eastAsia="Times New Roman" w:hAnsi="Times New Roman" w:cs="Times New Roman"/>
          <w:color w:val="000000"/>
        </w:rPr>
      </w:pPr>
    </w:p>
    <w:p w:rsidR="002338B7" w:rsidRPr="002338B7" w:rsidRDefault="002338B7" w:rsidP="002338B7">
      <w:pPr>
        <w:numPr>
          <w:ilvl w:val="0"/>
          <w:numId w:val="4"/>
        </w:numPr>
        <w:ind w:left="709"/>
        <w:jc w:val="both"/>
        <w:rPr>
          <w:rFonts w:ascii="Times New Roman" w:eastAsia="Times New Roman" w:hAnsi="Times New Roman" w:cs="Times New Roman"/>
          <w:color w:val="000000"/>
        </w:rPr>
      </w:pPr>
      <w:r w:rsidRPr="002338B7">
        <w:rPr>
          <w:rFonts w:ascii="Times New Roman" w:eastAsia="Times New Roman" w:hAnsi="Times New Roman" w:cs="Times New Roman"/>
          <w:color w:val="000000"/>
        </w:rPr>
        <w:t xml:space="preserve">Nell’ambito della residenza universitaria, allo studente è vietato: </w:t>
      </w:r>
    </w:p>
    <w:p w:rsidR="002338B7" w:rsidRPr="002338B7" w:rsidRDefault="002338B7" w:rsidP="002338B7">
      <w:pPr>
        <w:numPr>
          <w:ilvl w:val="1"/>
          <w:numId w:val="16"/>
        </w:numPr>
        <w:ind w:left="1134" w:hanging="425"/>
        <w:jc w:val="both"/>
        <w:rPr>
          <w:rFonts w:ascii="Times New Roman" w:eastAsia="Times New Roman" w:hAnsi="Times New Roman" w:cs="Times New Roman"/>
          <w:color w:val="000000"/>
        </w:rPr>
      </w:pPr>
      <w:r w:rsidRPr="002338B7">
        <w:rPr>
          <w:rFonts w:ascii="Times New Roman" w:eastAsia="Times New Roman" w:hAnsi="Times New Roman" w:cs="Times New Roman"/>
          <w:color w:val="000000"/>
        </w:rPr>
        <w:t xml:space="preserve">detenere armi di ogni genere, tipologia e natura; </w:t>
      </w:r>
    </w:p>
    <w:p w:rsidR="002338B7" w:rsidRPr="002338B7" w:rsidRDefault="002338B7" w:rsidP="002338B7">
      <w:pPr>
        <w:numPr>
          <w:ilvl w:val="1"/>
          <w:numId w:val="16"/>
        </w:numPr>
        <w:ind w:left="1134" w:hanging="425"/>
        <w:jc w:val="both"/>
        <w:rPr>
          <w:rFonts w:ascii="Times New Roman" w:eastAsia="Times New Roman" w:hAnsi="Times New Roman" w:cs="Times New Roman"/>
          <w:color w:val="000000"/>
        </w:rPr>
      </w:pPr>
      <w:r w:rsidRPr="002338B7">
        <w:rPr>
          <w:rFonts w:ascii="Times New Roman" w:eastAsia="Times New Roman" w:hAnsi="Times New Roman" w:cs="Times New Roman"/>
          <w:color w:val="000000"/>
        </w:rPr>
        <w:t>tenere animali di qualsiasi genere nei locali della residenza e nelle aree esterne ad esso connesse;</w:t>
      </w:r>
    </w:p>
    <w:p w:rsidR="002338B7" w:rsidRPr="002338B7" w:rsidRDefault="002338B7" w:rsidP="002338B7">
      <w:pPr>
        <w:numPr>
          <w:ilvl w:val="1"/>
          <w:numId w:val="16"/>
        </w:numPr>
        <w:ind w:left="1134" w:hanging="425"/>
        <w:jc w:val="both"/>
        <w:rPr>
          <w:rFonts w:ascii="Times New Roman" w:eastAsia="Times New Roman" w:hAnsi="Times New Roman" w:cs="Times New Roman"/>
          <w:color w:val="000000"/>
        </w:rPr>
      </w:pPr>
      <w:r w:rsidRPr="002338B7">
        <w:rPr>
          <w:rFonts w:ascii="Times New Roman" w:eastAsia="Times New Roman" w:hAnsi="Times New Roman" w:cs="Times New Roman"/>
          <w:color w:val="000000"/>
        </w:rPr>
        <w:t>arrecare disturbo agli altri residenti in qualsiasi modo, in particolare dopo le ore 24,00 e prima delle ore 8,00 e tra le 14,00 e le ore 16,00;</w:t>
      </w:r>
    </w:p>
    <w:p w:rsidR="002338B7" w:rsidRPr="002338B7" w:rsidRDefault="002338B7" w:rsidP="002338B7">
      <w:pPr>
        <w:numPr>
          <w:ilvl w:val="1"/>
          <w:numId w:val="16"/>
        </w:numPr>
        <w:ind w:left="1134" w:hanging="425"/>
        <w:jc w:val="both"/>
        <w:rPr>
          <w:rFonts w:ascii="Times New Roman" w:eastAsia="Times New Roman" w:hAnsi="Times New Roman" w:cs="Times New Roman"/>
          <w:color w:val="000000"/>
        </w:rPr>
      </w:pPr>
      <w:r w:rsidRPr="002338B7">
        <w:rPr>
          <w:rFonts w:ascii="Times New Roman" w:eastAsia="Times New Roman" w:hAnsi="Times New Roman" w:cs="Times New Roman"/>
          <w:color w:val="000000"/>
        </w:rPr>
        <w:t>detenzione e/o uso di superalcolici o stupefacenti. La detenzione e il consumo di alcolici (vino e birra) è tollerato nelle normali quantità che accompagnano i pasti ed in ogni caso non negli spazi comuni della residenza</w:t>
      </w:r>
    </w:p>
    <w:p w:rsidR="002338B7" w:rsidRPr="002338B7" w:rsidRDefault="002338B7" w:rsidP="002338B7">
      <w:pPr>
        <w:numPr>
          <w:ilvl w:val="1"/>
          <w:numId w:val="16"/>
        </w:numPr>
        <w:ind w:left="1134" w:hanging="425"/>
        <w:jc w:val="both"/>
        <w:rPr>
          <w:rFonts w:ascii="Times New Roman" w:eastAsia="Times New Roman" w:hAnsi="Times New Roman" w:cs="Times New Roman"/>
          <w:color w:val="000000"/>
        </w:rPr>
      </w:pPr>
      <w:r w:rsidRPr="002338B7">
        <w:rPr>
          <w:rFonts w:ascii="Times New Roman" w:eastAsia="Times New Roman" w:hAnsi="Times New Roman" w:cs="Times New Roman"/>
          <w:color w:val="000000"/>
        </w:rPr>
        <w:t>tenere materiali e/o sostanze infiammabili o nocive, anche in quantità modeste, nelle stanze e negli spazi comuni, esclusi quelli per igiene personale o ambientale;</w:t>
      </w:r>
    </w:p>
    <w:p w:rsidR="002338B7" w:rsidRPr="002338B7" w:rsidRDefault="002338B7" w:rsidP="002338B7">
      <w:pPr>
        <w:numPr>
          <w:ilvl w:val="1"/>
          <w:numId w:val="16"/>
        </w:numPr>
        <w:ind w:left="1134" w:hanging="425"/>
        <w:jc w:val="both"/>
        <w:rPr>
          <w:rFonts w:ascii="Times New Roman" w:eastAsia="Times New Roman" w:hAnsi="Times New Roman" w:cs="Times New Roman"/>
          <w:color w:val="000000"/>
        </w:rPr>
      </w:pPr>
      <w:r w:rsidRPr="002338B7">
        <w:rPr>
          <w:rFonts w:ascii="Times New Roman" w:eastAsia="Times New Roman" w:hAnsi="Times New Roman" w:cs="Times New Roman"/>
          <w:color w:val="000000"/>
        </w:rPr>
        <w:lastRenderedPageBreak/>
        <w:t>detenere stufe di qualsiasi tipo per il riscaldamento degli ambienti, nonché apparecchiature elettriche non in regola con le leggi vigenti;</w:t>
      </w:r>
    </w:p>
    <w:p w:rsidR="002338B7" w:rsidRPr="002338B7" w:rsidRDefault="002338B7" w:rsidP="002338B7">
      <w:pPr>
        <w:numPr>
          <w:ilvl w:val="1"/>
          <w:numId w:val="16"/>
        </w:numPr>
        <w:ind w:left="1134" w:hanging="425"/>
        <w:jc w:val="both"/>
        <w:rPr>
          <w:rFonts w:ascii="Times New Roman" w:eastAsia="Times New Roman" w:hAnsi="Times New Roman" w:cs="Times New Roman"/>
          <w:color w:val="000000"/>
        </w:rPr>
      </w:pPr>
      <w:r w:rsidRPr="002338B7">
        <w:rPr>
          <w:rFonts w:ascii="Times New Roman" w:eastAsia="Times New Roman" w:hAnsi="Times New Roman" w:cs="Times New Roman"/>
          <w:color w:val="000000"/>
        </w:rPr>
        <w:t>collocare materiale ingombrante (mobilio, biciclette, frigoriferi, brandine ecc.) nelle stanze, nei balconi e negli spazi comuni.;</w:t>
      </w:r>
    </w:p>
    <w:p w:rsidR="002338B7" w:rsidRPr="002338B7" w:rsidRDefault="002338B7" w:rsidP="002338B7">
      <w:pPr>
        <w:numPr>
          <w:ilvl w:val="1"/>
          <w:numId w:val="16"/>
        </w:numPr>
        <w:ind w:left="1134" w:hanging="425"/>
        <w:jc w:val="both"/>
        <w:rPr>
          <w:rFonts w:ascii="Times New Roman" w:eastAsia="Times New Roman" w:hAnsi="Times New Roman" w:cs="Times New Roman"/>
          <w:color w:val="000000"/>
        </w:rPr>
      </w:pPr>
      <w:r w:rsidRPr="002338B7">
        <w:rPr>
          <w:rFonts w:ascii="Times New Roman" w:eastAsia="Times New Roman" w:hAnsi="Times New Roman" w:cs="Times New Roman"/>
          <w:color w:val="000000"/>
        </w:rPr>
        <w:t>depositare immondizie o rifiuti fuori degli appositi contenitori;</w:t>
      </w:r>
    </w:p>
    <w:p w:rsidR="002338B7" w:rsidRPr="002338B7" w:rsidRDefault="002338B7" w:rsidP="002338B7">
      <w:pPr>
        <w:numPr>
          <w:ilvl w:val="1"/>
          <w:numId w:val="16"/>
        </w:numPr>
        <w:ind w:left="1134" w:hanging="425"/>
        <w:jc w:val="both"/>
        <w:rPr>
          <w:rFonts w:ascii="Times New Roman" w:eastAsia="Times New Roman" w:hAnsi="Times New Roman" w:cs="Times New Roman"/>
          <w:color w:val="000000"/>
        </w:rPr>
      </w:pPr>
      <w:r w:rsidRPr="002338B7">
        <w:rPr>
          <w:rFonts w:ascii="Times New Roman" w:eastAsia="Times New Roman" w:hAnsi="Times New Roman" w:cs="Times New Roman"/>
          <w:color w:val="000000"/>
        </w:rPr>
        <w:t xml:space="preserve">collocare su terrazzi e davanzali oggetti (vasi da fiori, bottiglie, biancheria, ecc.) la cui presenza può costituire pericolo per l’incolumità dei passanti; </w:t>
      </w:r>
    </w:p>
    <w:p w:rsidR="002338B7" w:rsidRPr="002338B7" w:rsidRDefault="002338B7" w:rsidP="002338B7">
      <w:pPr>
        <w:numPr>
          <w:ilvl w:val="1"/>
          <w:numId w:val="16"/>
        </w:numPr>
        <w:ind w:left="1134" w:hanging="425"/>
        <w:jc w:val="both"/>
        <w:rPr>
          <w:rFonts w:ascii="Times New Roman" w:eastAsia="Times New Roman" w:hAnsi="Times New Roman" w:cs="Times New Roman"/>
          <w:color w:val="000000"/>
        </w:rPr>
      </w:pPr>
      <w:r w:rsidRPr="002338B7">
        <w:rPr>
          <w:rFonts w:ascii="Times New Roman" w:eastAsia="Times New Roman" w:hAnsi="Times New Roman" w:cs="Times New Roman"/>
          <w:color w:val="000000"/>
        </w:rPr>
        <w:t>introdurre nei condotti di scarico</w:t>
      </w:r>
      <w:r w:rsidRPr="002338B7">
        <w:rPr>
          <w:rFonts w:ascii="Times New Roman" w:eastAsia="Times New Roman" w:hAnsi="Times New Roman" w:cs="Times New Roman"/>
          <w:b/>
          <w:bCs/>
          <w:color w:val="000000"/>
        </w:rPr>
        <w:t xml:space="preserve"> </w:t>
      </w:r>
      <w:r w:rsidRPr="002338B7">
        <w:rPr>
          <w:rFonts w:ascii="Times New Roman" w:eastAsia="Times New Roman" w:hAnsi="Times New Roman" w:cs="Times New Roman"/>
          <w:color w:val="000000"/>
        </w:rPr>
        <w:t xml:space="preserve">delle acque materiali di qualsiasi genere; </w:t>
      </w:r>
    </w:p>
    <w:p w:rsidR="002338B7" w:rsidRPr="002338B7" w:rsidRDefault="002338B7" w:rsidP="002338B7">
      <w:pPr>
        <w:numPr>
          <w:ilvl w:val="1"/>
          <w:numId w:val="16"/>
        </w:numPr>
        <w:ind w:left="1134" w:hanging="425"/>
        <w:jc w:val="both"/>
        <w:rPr>
          <w:rFonts w:ascii="Times New Roman" w:eastAsia="Times New Roman" w:hAnsi="Times New Roman" w:cs="Times New Roman"/>
          <w:color w:val="000000"/>
        </w:rPr>
      </w:pPr>
      <w:r w:rsidRPr="002338B7">
        <w:rPr>
          <w:rFonts w:ascii="Times New Roman" w:eastAsia="Times New Roman" w:hAnsi="Times New Roman" w:cs="Times New Roman"/>
          <w:color w:val="000000"/>
        </w:rPr>
        <w:t xml:space="preserve">attuare modificazioni o riadattamenti dei locali; in particolare, verniciare, tinteggiare, spostare, smontare e/o modificare impianti, apparecchiature e/o arredi, asportare o introdurre mobili o attrezzature di qualunque tipo nei luoghi comuni e/o nelle stanze, eseguire o far eseguire autonomamente interventi di riparazione; </w:t>
      </w:r>
    </w:p>
    <w:p w:rsidR="002338B7" w:rsidRPr="002338B7" w:rsidRDefault="002338B7" w:rsidP="002338B7">
      <w:pPr>
        <w:numPr>
          <w:ilvl w:val="1"/>
          <w:numId w:val="16"/>
        </w:numPr>
        <w:ind w:left="1134" w:hanging="425"/>
        <w:jc w:val="both"/>
        <w:rPr>
          <w:rFonts w:ascii="Times New Roman" w:eastAsia="Times New Roman" w:hAnsi="Times New Roman" w:cs="Times New Roman"/>
          <w:color w:val="000000"/>
        </w:rPr>
      </w:pPr>
      <w:r w:rsidRPr="002338B7">
        <w:rPr>
          <w:rFonts w:ascii="Times New Roman" w:eastAsia="Times New Roman" w:hAnsi="Times New Roman" w:cs="Times New Roman"/>
          <w:color w:val="000000"/>
        </w:rPr>
        <w:t>esporre cartelli, avvisi e simili al di fuori degli spazi appositamente riservati; parcheggiare biciclette e ciclomotori al di là di spazi,  predisposti;</w:t>
      </w:r>
    </w:p>
    <w:p w:rsidR="002338B7" w:rsidRPr="002338B7" w:rsidRDefault="002338B7" w:rsidP="002338B7">
      <w:pPr>
        <w:numPr>
          <w:ilvl w:val="1"/>
          <w:numId w:val="16"/>
        </w:numPr>
        <w:ind w:left="1134" w:hanging="425"/>
        <w:jc w:val="both"/>
        <w:rPr>
          <w:rFonts w:ascii="Times New Roman" w:eastAsia="Times New Roman" w:hAnsi="Times New Roman" w:cs="Times New Roman"/>
          <w:bCs/>
          <w:color w:val="000000"/>
        </w:rPr>
      </w:pPr>
      <w:r w:rsidRPr="002338B7">
        <w:rPr>
          <w:rFonts w:ascii="Times New Roman" w:eastAsia="Times New Roman" w:hAnsi="Times New Roman" w:cs="Times New Roman"/>
          <w:color w:val="000000"/>
        </w:rPr>
        <w:t xml:space="preserve">utilizzare spazi diversi da quelli destinati dall’Ente per l’appoggio degli stenditoi. </w:t>
      </w:r>
    </w:p>
    <w:p w:rsidR="002338B7" w:rsidRPr="002338B7" w:rsidRDefault="002338B7" w:rsidP="002338B7">
      <w:pPr>
        <w:ind w:left="709"/>
        <w:jc w:val="both"/>
        <w:rPr>
          <w:rFonts w:ascii="Times New Roman" w:eastAsia="Times New Roman" w:hAnsi="Times New Roman" w:cs="Times New Roman"/>
          <w:bCs/>
          <w:color w:val="000000"/>
        </w:rPr>
      </w:pPr>
    </w:p>
    <w:p w:rsidR="002338B7" w:rsidRPr="002338B7" w:rsidRDefault="002338B7" w:rsidP="002338B7">
      <w:pPr>
        <w:numPr>
          <w:ilvl w:val="0"/>
          <w:numId w:val="4"/>
        </w:numPr>
        <w:ind w:left="709"/>
        <w:jc w:val="both"/>
        <w:rPr>
          <w:rFonts w:ascii="Times New Roman" w:eastAsia="Times New Roman" w:hAnsi="Times New Roman" w:cs="Times New Roman"/>
          <w:color w:val="000000"/>
        </w:rPr>
      </w:pPr>
      <w:r w:rsidRPr="002338B7">
        <w:rPr>
          <w:rFonts w:ascii="Times New Roman" w:eastAsia="Times New Roman" w:hAnsi="Times New Roman" w:cs="Times New Roman"/>
          <w:color w:val="000000"/>
        </w:rPr>
        <w:t>Lo studente è, inoltre, tenuto ad osservare le seguenti prescrizioni:</w:t>
      </w:r>
    </w:p>
    <w:p w:rsidR="002338B7" w:rsidRPr="002338B7" w:rsidRDefault="002338B7" w:rsidP="002338B7">
      <w:pPr>
        <w:numPr>
          <w:ilvl w:val="0"/>
          <w:numId w:val="17"/>
        </w:numPr>
        <w:tabs>
          <w:tab w:val="num" w:pos="1134"/>
        </w:tabs>
        <w:ind w:left="1134" w:hanging="425"/>
        <w:jc w:val="both"/>
        <w:rPr>
          <w:rFonts w:ascii="Times New Roman" w:eastAsia="Times New Roman" w:hAnsi="Times New Roman" w:cs="Times New Roman"/>
          <w:bCs/>
          <w:color w:val="000000"/>
        </w:rPr>
      </w:pPr>
      <w:r>
        <w:rPr>
          <w:rFonts w:ascii="Times New Roman" w:eastAsia="Times New Roman" w:hAnsi="Times New Roman" w:cs="Times New Roman"/>
          <w:color w:val="000000"/>
        </w:rPr>
        <w:tab/>
      </w:r>
      <w:r w:rsidRPr="002338B7">
        <w:rPr>
          <w:rFonts w:ascii="Times New Roman" w:eastAsia="Times New Roman" w:hAnsi="Times New Roman" w:cs="Times New Roman"/>
          <w:color w:val="000000"/>
        </w:rPr>
        <w:t>denunciare tempestivamente le eventuali malattie infettive e contagiose contratte durante il periodo di assegnazione dell’alloggio; nei predetti casi, a tutela della salute pubblica, l’assegnatario sarà tenuto a sottoporsi a visita medica e l’Amministrazione potrà sospendere l’assegnazione del posto alloggio fino alla completa guarigione dello studente;</w:t>
      </w:r>
    </w:p>
    <w:p w:rsidR="002338B7" w:rsidRPr="002338B7" w:rsidRDefault="002338B7" w:rsidP="002338B7">
      <w:pPr>
        <w:numPr>
          <w:ilvl w:val="0"/>
          <w:numId w:val="17"/>
        </w:numPr>
        <w:tabs>
          <w:tab w:val="num" w:pos="1134"/>
        </w:tabs>
        <w:ind w:left="1134" w:hanging="425"/>
        <w:jc w:val="both"/>
        <w:rPr>
          <w:rFonts w:ascii="Times New Roman" w:eastAsia="Times New Roman" w:hAnsi="Times New Roman" w:cs="Times New Roman"/>
          <w:bCs/>
          <w:color w:val="000000"/>
        </w:rPr>
      </w:pPr>
      <w:r w:rsidRPr="002338B7">
        <w:rPr>
          <w:rFonts w:ascii="Times New Roman" w:eastAsia="Times New Roman" w:hAnsi="Times New Roman" w:cs="Times New Roman"/>
          <w:color w:val="000000"/>
        </w:rPr>
        <w:t>dare tempestiva comunicazione secondo le modalità della residenza di eventuali guasti alla Direzione, con particolare urgenza nel caso di guasti elettrici e idraulici;</w:t>
      </w:r>
    </w:p>
    <w:p w:rsidR="002338B7" w:rsidRPr="002338B7" w:rsidRDefault="002338B7" w:rsidP="002338B7">
      <w:pPr>
        <w:numPr>
          <w:ilvl w:val="0"/>
          <w:numId w:val="17"/>
        </w:numPr>
        <w:tabs>
          <w:tab w:val="num" w:pos="1134"/>
        </w:tabs>
        <w:ind w:left="1134" w:hanging="425"/>
        <w:jc w:val="both"/>
        <w:rPr>
          <w:rFonts w:ascii="Times New Roman" w:eastAsia="Times New Roman" w:hAnsi="Times New Roman" w:cs="Times New Roman"/>
          <w:bCs/>
          <w:color w:val="000000"/>
        </w:rPr>
      </w:pPr>
      <w:r>
        <w:rPr>
          <w:rFonts w:ascii="Times New Roman" w:eastAsia="Times New Roman" w:hAnsi="Times New Roman" w:cs="Times New Roman"/>
          <w:color w:val="000000"/>
        </w:rPr>
        <w:tab/>
      </w:r>
      <w:r w:rsidRPr="002338B7">
        <w:rPr>
          <w:rFonts w:ascii="Times New Roman" w:eastAsia="Times New Roman" w:hAnsi="Times New Roman" w:cs="Times New Roman"/>
          <w:color w:val="000000"/>
        </w:rPr>
        <w:t xml:space="preserve">consentire la pulizia degli spazi comuni e </w:t>
      </w:r>
      <w:r w:rsidRPr="002338B7">
        <w:rPr>
          <w:rFonts w:ascii="Times New Roman" w:eastAsia="Times New Roman" w:hAnsi="Times New Roman" w:cs="Times New Roman"/>
          <w:bCs/>
          <w:color w:val="000000"/>
        </w:rPr>
        <w:t>delle stanze assegnate, nei tempi e con le frequenze stabilite dall’Amministrazione;</w:t>
      </w:r>
    </w:p>
    <w:p w:rsidR="002338B7" w:rsidRPr="002338B7" w:rsidRDefault="002338B7" w:rsidP="002338B7">
      <w:pPr>
        <w:numPr>
          <w:ilvl w:val="0"/>
          <w:numId w:val="17"/>
        </w:numPr>
        <w:tabs>
          <w:tab w:val="num" w:pos="1134"/>
        </w:tabs>
        <w:ind w:left="1134" w:hanging="425"/>
        <w:jc w:val="both"/>
        <w:rPr>
          <w:rFonts w:ascii="Times New Roman" w:eastAsia="Times New Roman" w:hAnsi="Times New Roman" w:cs="Times New Roman"/>
          <w:bCs/>
          <w:color w:val="000000"/>
        </w:rPr>
      </w:pPr>
      <w:r w:rsidRPr="002338B7">
        <w:rPr>
          <w:rFonts w:ascii="Times New Roman" w:eastAsia="Times New Roman" w:hAnsi="Times New Roman" w:cs="Times New Roman"/>
          <w:bCs/>
          <w:color w:val="000000"/>
        </w:rPr>
        <w:t xml:space="preserve">consentire </w:t>
      </w:r>
      <w:r w:rsidRPr="002338B7">
        <w:rPr>
          <w:rFonts w:ascii="Times New Roman" w:eastAsia="Times New Roman" w:hAnsi="Times New Roman" w:cs="Times New Roman"/>
          <w:color w:val="000000"/>
        </w:rPr>
        <w:t xml:space="preserve">l’esecuzione nei locali della residenza dei necessari interventi di manutenzione ordinaria e straordinaria; </w:t>
      </w:r>
    </w:p>
    <w:p w:rsidR="002338B7" w:rsidRPr="002338B7" w:rsidRDefault="002338B7" w:rsidP="002338B7">
      <w:pPr>
        <w:numPr>
          <w:ilvl w:val="0"/>
          <w:numId w:val="17"/>
        </w:numPr>
        <w:tabs>
          <w:tab w:val="num" w:pos="1134"/>
        </w:tabs>
        <w:ind w:left="1134" w:hanging="425"/>
        <w:jc w:val="both"/>
        <w:rPr>
          <w:rFonts w:ascii="Times New Roman" w:eastAsia="Times New Roman" w:hAnsi="Times New Roman" w:cs="Times New Roman"/>
          <w:b/>
          <w:bCs/>
          <w:color w:val="000000"/>
          <w:u w:val="single"/>
        </w:rPr>
      </w:pPr>
      <w:r>
        <w:rPr>
          <w:rFonts w:ascii="Times New Roman" w:eastAsia="Times New Roman" w:hAnsi="Times New Roman" w:cs="Times New Roman"/>
          <w:color w:val="000000"/>
        </w:rPr>
        <w:tab/>
      </w:r>
      <w:r w:rsidRPr="002338B7">
        <w:rPr>
          <w:rFonts w:ascii="Times New Roman" w:eastAsia="Times New Roman" w:hAnsi="Times New Roman" w:cs="Times New Roman"/>
          <w:color w:val="000000"/>
        </w:rPr>
        <w:t xml:space="preserve">consentire il controllo dello stato dell’alloggio </w:t>
      </w:r>
      <w:r w:rsidRPr="002338B7">
        <w:rPr>
          <w:rFonts w:ascii="Times New Roman" w:eastAsia="Times New Roman" w:hAnsi="Times New Roman" w:cs="Times New Roman"/>
          <w:b/>
          <w:color w:val="000000"/>
          <w:u w:val="single"/>
        </w:rPr>
        <w:t>secondo il calendario comunicato dalla direzione della residenza.</w:t>
      </w:r>
    </w:p>
    <w:p w:rsidR="002338B7" w:rsidRPr="002338B7" w:rsidRDefault="002338B7" w:rsidP="002338B7">
      <w:pPr>
        <w:numPr>
          <w:ilvl w:val="0"/>
          <w:numId w:val="17"/>
        </w:numPr>
        <w:tabs>
          <w:tab w:val="num" w:pos="1134"/>
        </w:tabs>
        <w:ind w:left="1134" w:hanging="425"/>
        <w:jc w:val="both"/>
        <w:rPr>
          <w:rFonts w:ascii="Times New Roman" w:eastAsia="Times New Roman" w:hAnsi="Times New Roman" w:cs="Times New Roman"/>
          <w:bCs/>
          <w:color w:val="000000"/>
        </w:rPr>
      </w:pPr>
      <w:r>
        <w:rPr>
          <w:rFonts w:ascii="Times New Roman" w:eastAsia="Times New Roman" w:hAnsi="Times New Roman" w:cs="Times New Roman"/>
          <w:color w:val="000000"/>
        </w:rPr>
        <w:tab/>
      </w:r>
      <w:r w:rsidRPr="002338B7">
        <w:rPr>
          <w:rFonts w:ascii="Times New Roman" w:eastAsia="Times New Roman" w:hAnsi="Times New Roman" w:cs="Times New Roman"/>
          <w:color w:val="000000"/>
        </w:rPr>
        <w:t>fumare solo nei luoghi consentiti dalle norme vigenti;</w:t>
      </w:r>
    </w:p>
    <w:p w:rsidR="002338B7" w:rsidRPr="002338B7" w:rsidRDefault="002338B7" w:rsidP="002338B7">
      <w:pPr>
        <w:numPr>
          <w:ilvl w:val="0"/>
          <w:numId w:val="17"/>
        </w:numPr>
        <w:tabs>
          <w:tab w:val="num" w:pos="1134"/>
        </w:tabs>
        <w:ind w:left="1134" w:hanging="425"/>
        <w:jc w:val="both"/>
        <w:rPr>
          <w:rFonts w:ascii="Times New Roman" w:eastAsia="Times New Roman" w:hAnsi="Times New Roman" w:cs="Times New Roman"/>
          <w:bCs/>
          <w:color w:val="000000"/>
        </w:rPr>
      </w:pPr>
      <w:r w:rsidRPr="002338B7">
        <w:rPr>
          <w:rFonts w:ascii="Times New Roman" w:eastAsia="Times New Roman" w:hAnsi="Times New Roman" w:cs="Times New Roman"/>
          <w:color w:val="000000"/>
        </w:rPr>
        <w:t>utilizzare apparecchiature elettriche esclusivamente per scopi didattico-ricreativi e per igiene personale (rasoi elettrici, asciugacapelli);</w:t>
      </w:r>
    </w:p>
    <w:p w:rsidR="002338B7" w:rsidRPr="002338B7" w:rsidRDefault="002338B7" w:rsidP="002338B7">
      <w:pPr>
        <w:numPr>
          <w:ilvl w:val="0"/>
          <w:numId w:val="17"/>
        </w:numPr>
        <w:tabs>
          <w:tab w:val="num" w:pos="1134"/>
        </w:tabs>
        <w:ind w:left="1134" w:hanging="425"/>
        <w:jc w:val="both"/>
        <w:rPr>
          <w:rFonts w:ascii="Times New Roman" w:eastAsia="Times New Roman" w:hAnsi="Times New Roman" w:cs="Times New Roman"/>
          <w:bCs/>
          <w:color w:val="000000"/>
        </w:rPr>
      </w:pPr>
      <w:r w:rsidRPr="002338B7">
        <w:rPr>
          <w:rFonts w:ascii="Times New Roman" w:eastAsia="Times New Roman" w:hAnsi="Times New Roman" w:cs="Times New Roman"/>
          <w:color w:val="000000"/>
        </w:rPr>
        <w:t>richiedere per iscritto, almeno cinque giorni prima, l’autorizzazione per l’utilizzo di spazi comuni per riunioni, feste, ecc. alla Direzione ; la richiesta va firmata dagli organizzatori che risponderanno, in solido, per gli eventuali danni arrecati, a valere in prima istanza sul deposito cauzionale (che dovrà essere reintegrato della eventuale somma addebitata, prima di procedere alla nuova accettazione) in parti uguali; la pulizia dei locali, che deve essere effettuata immediatamente al termine dell’attività resta a carico degli organizzatori stessi. L’inosservanza di questa norma comporta l’impossibilità ad una nuova richiesta e l’addebito delle spese di pulizia agli organizzatori firmatari della richiesta.</w:t>
      </w:r>
    </w:p>
    <w:p w:rsidR="002338B7" w:rsidRPr="002338B7" w:rsidRDefault="002338B7" w:rsidP="002338B7">
      <w:pPr>
        <w:numPr>
          <w:ilvl w:val="0"/>
          <w:numId w:val="17"/>
        </w:numPr>
        <w:tabs>
          <w:tab w:val="num" w:pos="1134"/>
        </w:tabs>
        <w:ind w:left="1134" w:hanging="425"/>
        <w:jc w:val="both"/>
        <w:rPr>
          <w:rFonts w:ascii="Times New Roman" w:eastAsia="Times New Roman" w:hAnsi="Times New Roman" w:cs="Times New Roman"/>
          <w:bCs/>
          <w:color w:val="000000"/>
        </w:rPr>
      </w:pPr>
      <w:r>
        <w:rPr>
          <w:rFonts w:ascii="Times New Roman" w:eastAsia="Times New Roman" w:hAnsi="Times New Roman" w:cs="Times New Roman"/>
          <w:color w:val="000000"/>
        </w:rPr>
        <w:tab/>
      </w:r>
      <w:r w:rsidRPr="002338B7">
        <w:rPr>
          <w:rFonts w:ascii="Times New Roman" w:eastAsia="Times New Roman" w:hAnsi="Times New Roman" w:cs="Times New Roman"/>
          <w:color w:val="000000"/>
        </w:rPr>
        <w:t xml:space="preserve">provvedere, sotto personale responsabilità, a conservare con cura quanto si trovi nella propria stanza e ad </w:t>
      </w:r>
      <w:r w:rsidRPr="002338B7">
        <w:rPr>
          <w:rFonts w:ascii="Times New Roman" w:eastAsia="Times New Roman" w:hAnsi="Times New Roman" w:cs="Times New Roman"/>
          <w:bCs/>
          <w:color w:val="000000"/>
        </w:rPr>
        <w:t>effettuare pulizie giornaliere della medesima</w:t>
      </w:r>
      <w:r w:rsidRPr="002338B7">
        <w:rPr>
          <w:rFonts w:ascii="Times New Roman" w:eastAsia="Times New Roman" w:hAnsi="Times New Roman" w:cs="Times New Roman"/>
          <w:color w:val="000000"/>
        </w:rPr>
        <w:t>; durante l’assenza dall’alloggio lo studente avrà cura di spegnere le luci, chiudere i rubinetti di acqua e gas e, per assenze prolungate, anche il riscaldamento (ove possibile).</w:t>
      </w:r>
    </w:p>
    <w:p w:rsidR="002338B7" w:rsidRPr="002338B7" w:rsidRDefault="002338B7" w:rsidP="002338B7">
      <w:pPr>
        <w:ind w:left="709"/>
        <w:jc w:val="both"/>
        <w:rPr>
          <w:rFonts w:ascii="Times New Roman" w:eastAsia="Times New Roman" w:hAnsi="Times New Roman" w:cs="Times New Roman"/>
          <w:color w:val="000000"/>
        </w:rPr>
      </w:pPr>
    </w:p>
    <w:p w:rsidR="002338B7" w:rsidRDefault="002338B7" w:rsidP="002338B7">
      <w:pPr>
        <w:ind w:left="360"/>
        <w:jc w:val="center"/>
        <w:rPr>
          <w:rFonts w:ascii="Times New Roman" w:eastAsia="Times New Roman" w:hAnsi="Times New Roman" w:cs="Times New Roman"/>
          <w:b/>
          <w:color w:val="000000"/>
        </w:rPr>
      </w:pPr>
    </w:p>
    <w:p w:rsidR="002338B7" w:rsidRPr="002338B7" w:rsidRDefault="002338B7" w:rsidP="002338B7">
      <w:pPr>
        <w:ind w:left="360"/>
        <w:jc w:val="center"/>
        <w:rPr>
          <w:rFonts w:ascii="Times New Roman" w:eastAsia="Times New Roman" w:hAnsi="Times New Roman" w:cs="Times New Roman"/>
          <w:b/>
          <w:color w:val="000000"/>
        </w:rPr>
      </w:pPr>
      <w:r w:rsidRPr="002338B7">
        <w:rPr>
          <w:rFonts w:ascii="Times New Roman" w:eastAsia="Times New Roman" w:hAnsi="Times New Roman" w:cs="Times New Roman"/>
          <w:b/>
          <w:color w:val="000000"/>
        </w:rPr>
        <w:lastRenderedPageBreak/>
        <w:t>Articolo 3</w:t>
      </w:r>
    </w:p>
    <w:p w:rsidR="002338B7" w:rsidRPr="002338B7" w:rsidRDefault="002338B7" w:rsidP="002338B7">
      <w:pPr>
        <w:ind w:left="360"/>
        <w:jc w:val="center"/>
        <w:rPr>
          <w:rFonts w:ascii="Times New Roman" w:eastAsia="Times New Roman" w:hAnsi="Times New Roman" w:cs="Times New Roman"/>
          <w:b/>
          <w:color w:val="000000"/>
        </w:rPr>
      </w:pPr>
      <w:r w:rsidRPr="002338B7">
        <w:rPr>
          <w:rFonts w:ascii="Times New Roman" w:eastAsia="Times New Roman" w:hAnsi="Times New Roman" w:cs="Times New Roman"/>
          <w:b/>
          <w:color w:val="000000"/>
        </w:rPr>
        <w:t>Assegnazione del posto alloggio</w:t>
      </w:r>
    </w:p>
    <w:p w:rsidR="002338B7" w:rsidRPr="002338B7" w:rsidRDefault="002338B7" w:rsidP="002338B7">
      <w:pPr>
        <w:jc w:val="both"/>
        <w:rPr>
          <w:rFonts w:ascii="Times New Roman" w:eastAsia="Times New Roman" w:hAnsi="Times New Roman" w:cs="Times New Roman"/>
          <w:b/>
          <w:color w:val="000000"/>
        </w:rPr>
      </w:pPr>
    </w:p>
    <w:p w:rsidR="002338B7" w:rsidRPr="002338B7" w:rsidRDefault="002338B7" w:rsidP="002338B7">
      <w:pPr>
        <w:numPr>
          <w:ilvl w:val="0"/>
          <w:numId w:val="6"/>
        </w:numPr>
        <w:jc w:val="both"/>
        <w:rPr>
          <w:rFonts w:ascii="Times New Roman" w:eastAsia="Times New Roman" w:hAnsi="Times New Roman" w:cs="Times New Roman"/>
          <w:color w:val="000000"/>
        </w:rPr>
      </w:pPr>
      <w:r w:rsidRPr="002338B7">
        <w:rPr>
          <w:rFonts w:ascii="Times New Roman" w:eastAsia="Times New Roman" w:hAnsi="Times New Roman" w:cs="Times New Roman"/>
          <w:color w:val="000000"/>
        </w:rPr>
        <w:t>Le modalità e i tempi di assegnazione dei posti alloggio sono previsti nel bando annuale di concorso adottato in conformità delle disposizioni e degli atti regionali di riferimento.</w:t>
      </w:r>
    </w:p>
    <w:p w:rsidR="002338B7" w:rsidRPr="002338B7" w:rsidRDefault="002338B7" w:rsidP="002338B7">
      <w:pPr>
        <w:ind w:left="720"/>
        <w:jc w:val="both"/>
        <w:rPr>
          <w:rFonts w:ascii="Times New Roman" w:eastAsia="Times New Roman" w:hAnsi="Times New Roman" w:cs="Times New Roman"/>
          <w:color w:val="000000"/>
        </w:rPr>
      </w:pPr>
    </w:p>
    <w:p w:rsidR="002338B7" w:rsidRPr="002338B7" w:rsidRDefault="002338B7" w:rsidP="002338B7">
      <w:pPr>
        <w:numPr>
          <w:ilvl w:val="0"/>
          <w:numId w:val="6"/>
        </w:numPr>
        <w:jc w:val="both"/>
        <w:rPr>
          <w:rFonts w:ascii="Times New Roman" w:eastAsia="Times New Roman" w:hAnsi="Times New Roman" w:cs="Times New Roman"/>
          <w:color w:val="000000"/>
        </w:rPr>
      </w:pPr>
      <w:r w:rsidRPr="002338B7">
        <w:rPr>
          <w:rFonts w:ascii="Times New Roman" w:eastAsia="Times New Roman" w:hAnsi="Times New Roman" w:cs="Times New Roman"/>
          <w:color w:val="000000"/>
        </w:rPr>
        <w:t>In ciascuna residenza una quota dei posti alloggio è destinata a studenti diversamente abili.</w:t>
      </w:r>
    </w:p>
    <w:p w:rsidR="002338B7" w:rsidRPr="002338B7" w:rsidRDefault="002338B7" w:rsidP="002338B7">
      <w:pPr>
        <w:jc w:val="both"/>
        <w:rPr>
          <w:rFonts w:ascii="Times New Roman" w:eastAsia="Times New Roman" w:hAnsi="Times New Roman" w:cs="Times New Roman"/>
          <w:color w:val="000000"/>
        </w:rPr>
      </w:pPr>
    </w:p>
    <w:p w:rsidR="002338B7" w:rsidRPr="002338B7" w:rsidRDefault="002338B7" w:rsidP="002338B7">
      <w:pPr>
        <w:numPr>
          <w:ilvl w:val="0"/>
          <w:numId w:val="6"/>
        </w:numPr>
        <w:jc w:val="both"/>
        <w:rPr>
          <w:rFonts w:ascii="Times New Roman" w:eastAsia="Times New Roman" w:hAnsi="Times New Roman" w:cs="Times New Roman"/>
          <w:color w:val="000000"/>
        </w:rPr>
      </w:pPr>
      <w:r w:rsidRPr="002338B7">
        <w:rPr>
          <w:rFonts w:ascii="Times New Roman" w:eastAsia="Times New Roman" w:hAnsi="Times New Roman" w:cs="Times New Roman"/>
          <w:color w:val="000000"/>
        </w:rPr>
        <w:t>Per sopravvenute insindacabili ragioni di sicurezza, igiene, pulizie straordinarie, rispristino condizioni igieniche, lavori di ristrutturazione dell’immobile, allo studente può essere assegnato un posto alloggio con caratteristiche analoghe anche in altra adeguata residenza, previo preavviso. lo studente è tenuto ad adempiere all’indicazione ricevuta entro giorni tre (3).</w:t>
      </w:r>
    </w:p>
    <w:p w:rsidR="002338B7" w:rsidRPr="002338B7" w:rsidRDefault="002338B7" w:rsidP="002338B7">
      <w:pPr>
        <w:jc w:val="both"/>
        <w:rPr>
          <w:rFonts w:ascii="Times New Roman" w:eastAsia="Times New Roman" w:hAnsi="Times New Roman" w:cs="Times New Roman"/>
          <w:color w:val="000000"/>
        </w:rPr>
      </w:pPr>
    </w:p>
    <w:p w:rsidR="002338B7" w:rsidRPr="002338B7" w:rsidRDefault="002338B7" w:rsidP="002338B7">
      <w:pPr>
        <w:numPr>
          <w:ilvl w:val="0"/>
          <w:numId w:val="6"/>
        </w:numPr>
        <w:jc w:val="both"/>
        <w:rPr>
          <w:rFonts w:ascii="Times New Roman" w:eastAsia="Times New Roman" w:hAnsi="Times New Roman" w:cs="Times New Roman"/>
          <w:color w:val="000000"/>
        </w:rPr>
      </w:pPr>
      <w:r w:rsidRPr="002338B7">
        <w:rPr>
          <w:rFonts w:ascii="Times New Roman" w:eastAsia="Times New Roman" w:hAnsi="Times New Roman" w:cs="Times New Roman"/>
          <w:color w:val="000000"/>
        </w:rPr>
        <w:t>L’assegnazione, per la durata annualmente stabilita dal bando di concorso, cessa automaticamente dieci giorni lavorativi dopo il conseguimento della laurea, per la rinuncia agli studi o il trasferimento ad altra sede universitaria, per la perdita dei requisiti richiesti per il posto alloggio, per l’inosservanza dei divieti e delle prescrizioni di cui al presente  regolamento o per la revoca o la rinuncia del posto alloggio.</w:t>
      </w:r>
    </w:p>
    <w:p w:rsidR="002338B7" w:rsidRPr="002338B7" w:rsidRDefault="002338B7" w:rsidP="002338B7">
      <w:pPr>
        <w:ind w:left="708"/>
        <w:rPr>
          <w:rFonts w:ascii="Times New Roman" w:eastAsia="Times New Roman" w:hAnsi="Times New Roman" w:cs="Times New Roman"/>
          <w:color w:val="000000"/>
        </w:rPr>
      </w:pPr>
    </w:p>
    <w:p w:rsidR="002338B7" w:rsidRPr="002338B7" w:rsidRDefault="002338B7" w:rsidP="002338B7">
      <w:pPr>
        <w:numPr>
          <w:ilvl w:val="0"/>
          <w:numId w:val="6"/>
        </w:numPr>
        <w:jc w:val="both"/>
        <w:rPr>
          <w:rFonts w:ascii="Times New Roman" w:eastAsia="Times New Roman" w:hAnsi="Times New Roman" w:cs="Times New Roman"/>
          <w:color w:val="000000"/>
        </w:rPr>
      </w:pPr>
      <w:r w:rsidRPr="002338B7">
        <w:rPr>
          <w:rFonts w:ascii="Times New Roman" w:eastAsia="Times New Roman" w:hAnsi="Times New Roman" w:cs="Times New Roman"/>
          <w:color w:val="000000"/>
        </w:rPr>
        <w:t>Lo studente che perde il diritto a permanere nell’alloggio è tenuto alla liberazione dello stesso entro giorni sette (7) dal ricevimento della comunicazione.</w:t>
      </w:r>
    </w:p>
    <w:p w:rsidR="002338B7" w:rsidRPr="002338B7" w:rsidRDefault="002338B7" w:rsidP="002338B7">
      <w:pPr>
        <w:ind w:left="720"/>
        <w:jc w:val="both"/>
        <w:rPr>
          <w:rFonts w:ascii="Times New Roman" w:eastAsia="Times New Roman" w:hAnsi="Times New Roman" w:cs="Times New Roman"/>
          <w:color w:val="000000"/>
        </w:rPr>
      </w:pPr>
    </w:p>
    <w:p w:rsidR="002338B7" w:rsidRPr="002338B7" w:rsidRDefault="002338B7" w:rsidP="002338B7">
      <w:pPr>
        <w:numPr>
          <w:ilvl w:val="0"/>
          <w:numId w:val="6"/>
        </w:numPr>
        <w:jc w:val="both"/>
        <w:rPr>
          <w:rFonts w:ascii="Times New Roman" w:eastAsia="Times New Roman" w:hAnsi="Times New Roman" w:cs="Times New Roman"/>
          <w:color w:val="000000"/>
        </w:rPr>
      </w:pPr>
      <w:r>
        <w:rPr>
          <w:rFonts w:ascii="Times New Roman" w:eastAsia="Times New Roman" w:hAnsi="Times New Roman" w:cs="Times New Roman"/>
          <w:color w:val="000000"/>
        </w:rPr>
        <w:t>DiSCo</w:t>
      </w:r>
      <w:r w:rsidRPr="002338B7">
        <w:rPr>
          <w:rFonts w:ascii="Times New Roman" w:eastAsia="Times New Roman" w:hAnsi="Times New Roman" w:cs="Times New Roman"/>
          <w:color w:val="000000"/>
        </w:rPr>
        <w:t xml:space="preserve">, sulla base della graduatoria dei vincitori di posto alloggio e seguendo i criteri definiti nel bando, procede alla convocazione degli studenti aventi diritto. L’assegnazione della residenza universitaria tiene conto di un’ equilibrata presenza delle varie comunità etniche, religiose e culturali per favorire occasioni di integrazione e di aggregazione tra gli studenti. </w:t>
      </w:r>
    </w:p>
    <w:p w:rsidR="002338B7" w:rsidRPr="002338B7" w:rsidRDefault="002338B7" w:rsidP="002338B7">
      <w:pPr>
        <w:jc w:val="both"/>
        <w:rPr>
          <w:rFonts w:ascii="Times New Roman" w:eastAsia="Times New Roman" w:hAnsi="Times New Roman" w:cs="Times New Roman"/>
          <w:color w:val="000000"/>
        </w:rPr>
      </w:pPr>
    </w:p>
    <w:p w:rsidR="002338B7" w:rsidRPr="002338B7" w:rsidRDefault="002338B7" w:rsidP="002338B7">
      <w:pPr>
        <w:numPr>
          <w:ilvl w:val="0"/>
          <w:numId w:val="6"/>
        </w:numPr>
        <w:jc w:val="both"/>
        <w:rPr>
          <w:rFonts w:ascii="Times New Roman" w:eastAsia="Times New Roman" w:hAnsi="Times New Roman" w:cs="Times New Roman"/>
          <w:color w:val="000000"/>
        </w:rPr>
      </w:pPr>
      <w:r>
        <w:rPr>
          <w:rFonts w:ascii="Times New Roman" w:eastAsia="Times New Roman" w:hAnsi="Times New Roman" w:cs="Times New Roman"/>
          <w:color w:val="000000"/>
        </w:rPr>
        <w:t>DiSCo</w:t>
      </w:r>
      <w:r w:rsidRPr="002338B7">
        <w:rPr>
          <w:rFonts w:ascii="Times New Roman" w:eastAsia="Times New Roman" w:hAnsi="Times New Roman" w:cs="Times New Roman"/>
          <w:color w:val="000000"/>
        </w:rPr>
        <w:t xml:space="preserve"> riconosce e tutela il diritto alla maternità e, nelle forme e misure stabilite dal bando e dal presente Regolamento, assicura sostegno durante e dopo il periodo di gravidanza. Nei casi di parto durante il periodo assegnazione, </w:t>
      </w:r>
      <w:r>
        <w:rPr>
          <w:rFonts w:ascii="Times New Roman" w:eastAsia="Times New Roman" w:hAnsi="Times New Roman" w:cs="Times New Roman"/>
          <w:color w:val="000000"/>
        </w:rPr>
        <w:t>DiSCo</w:t>
      </w:r>
      <w:r w:rsidRPr="002338B7">
        <w:rPr>
          <w:rFonts w:ascii="Times New Roman" w:eastAsia="Times New Roman" w:hAnsi="Times New Roman" w:cs="Times New Roman"/>
          <w:color w:val="000000"/>
        </w:rPr>
        <w:t>, qualora sussistano spazi idonei, assicura la permanenza della madre e del nascituro per i primi sei mesi dalla data della nascita. L’</w:t>
      </w:r>
      <w:r>
        <w:rPr>
          <w:rFonts w:ascii="Times New Roman" w:eastAsia="Times New Roman" w:hAnsi="Times New Roman" w:cs="Times New Roman"/>
          <w:color w:val="000000"/>
        </w:rPr>
        <w:t>Ente</w:t>
      </w:r>
      <w:r w:rsidRPr="002338B7">
        <w:rPr>
          <w:rFonts w:ascii="Times New Roman" w:eastAsia="Times New Roman" w:hAnsi="Times New Roman" w:cs="Times New Roman"/>
          <w:color w:val="000000"/>
        </w:rPr>
        <w:t>, durante l’ultimo periodo della gravidanza e dopo il parto, al fine di garantire un’adeguata e confortevole permanenza dell’assegnataria e preservare le prerogative degli altri studenti alloggiati, individua il posto alloggio più idoneo.</w:t>
      </w:r>
    </w:p>
    <w:p w:rsidR="002338B7" w:rsidRPr="002338B7" w:rsidRDefault="002338B7" w:rsidP="002338B7">
      <w:pPr>
        <w:jc w:val="both"/>
        <w:rPr>
          <w:rFonts w:ascii="Times New Roman" w:eastAsia="Times New Roman" w:hAnsi="Times New Roman" w:cs="Times New Roman"/>
          <w:b/>
          <w:color w:val="000000"/>
        </w:rPr>
      </w:pPr>
    </w:p>
    <w:p w:rsidR="002338B7" w:rsidRPr="002338B7" w:rsidRDefault="002338B7" w:rsidP="002338B7">
      <w:pPr>
        <w:ind w:left="360"/>
        <w:jc w:val="center"/>
        <w:rPr>
          <w:rFonts w:ascii="Times New Roman" w:eastAsia="Times New Roman" w:hAnsi="Times New Roman" w:cs="Times New Roman"/>
          <w:b/>
          <w:color w:val="000000"/>
        </w:rPr>
      </w:pPr>
      <w:r w:rsidRPr="002338B7">
        <w:rPr>
          <w:rFonts w:ascii="Times New Roman" w:eastAsia="Times New Roman" w:hAnsi="Times New Roman" w:cs="Times New Roman"/>
          <w:b/>
          <w:color w:val="000000"/>
        </w:rPr>
        <w:t>Articolo 4</w:t>
      </w:r>
    </w:p>
    <w:p w:rsidR="002338B7" w:rsidRPr="002338B7" w:rsidRDefault="002338B7" w:rsidP="002338B7">
      <w:pPr>
        <w:ind w:left="360"/>
        <w:jc w:val="center"/>
        <w:rPr>
          <w:rFonts w:ascii="Times New Roman" w:eastAsia="Times New Roman" w:hAnsi="Times New Roman" w:cs="Times New Roman"/>
          <w:b/>
          <w:color w:val="000000"/>
        </w:rPr>
      </w:pPr>
      <w:r w:rsidRPr="002338B7">
        <w:rPr>
          <w:rFonts w:ascii="Times New Roman" w:eastAsia="Times New Roman" w:hAnsi="Times New Roman" w:cs="Times New Roman"/>
          <w:b/>
          <w:color w:val="000000"/>
        </w:rPr>
        <w:t xml:space="preserve">Presa in consegna dell’alloggio </w:t>
      </w:r>
    </w:p>
    <w:p w:rsidR="002338B7" w:rsidRPr="002338B7" w:rsidRDefault="002338B7" w:rsidP="002338B7">
      <w:pPr>
        <w:ind w:left="360"/>
        <w:jc w:val="center"/>
        <w:rPr>
          <w:rFonts w:ascii="Times New Roman" w:eastAsia="Times New Roman" w:hAnsi="Times New Roman" w:cs="Times New Roman"/>
          <w:b/>
          <w:color w:val="000000"/>
        </w:rPr>
      </w:pPr>
    </w:p>
    <w:p w:rsidR="002338B7" w:rsidRPr="002338B7" w:rsidRDefault="002338B7" w:rsidP="002338B7">
      <w:pPr>
        <w:numPr>
          <w:ilvl w:val="0"/>
          <w:numId w:val="7"/>
        </w:numPr>
        <w:jc w:val="both"/>
        <w:rPr>
          <w:rFonts w:ascii="Times New Roman" w:eastAsia="Times New Roman" w:hAnsi="Times New Roman" w:cs="Times New Roman"/>
          <w:bCs/>
          <w:color w:val="000000"/>
        </w:rPr>
      </w:pPr>
      <w:r w:rsidRPr="002338B7">
        <w:rPr>
          <w:rFonts w:ascii="Times New Roman" w:eastAsia="Times New Roman" w:hAnsi="Times New Roman" w:cs="Times New Roman"/>
          <w:bCs/>
          <w:color w:val="000000"/>
        </w:rPr>
        <w:t>Lo studente, al momento dell’ammissione nel posto alloggio, verifica che le dotazioni della camera assegnata e degli spazi comuni siano conformi alla descrizione riportata nei fogli d’inventario dei beni affissi nei locali concessi e, presa visione delle norme di sicurezza riportate nello stampato anch’esso affisso in camera, sottoscrive per accettazione apposito modulo.</w:t>
      </w:r>
    </w:p>
    <w:p w:rsidR="002338B7" w:rsidRPr="002338B7" w:rsidRDefault="002338B7" w:rsidP="002338B7">
      <w:pPr>
        <w:ind w:left="720"/>
        <w:jc w:val="both"/>
        <w:rPr>
          <w:rFonts w:ascii="Times New Roman" w:eastAsia="Times New Roman" w:hAnsi="Times New Roman" w:cs="Times New Roman"/>
          <w:bCs/>
          <w:color w:val="000000"/>
        </w:rPr>
      </w:pPr>
    </w:p>
    <w:p w:rsidR="002338B7" w:rsidRPr="002338B7" w:rsidRDefault="002338B7" w:rsidP="002338B7">
      <w:pPr>
        <w:numPr>
          <w:ilvl w:val="0"/>
          <w:numId w:val="7"/>
        </w:numPr>
        <w:jc w:val="both"/>
        <w:rPr>
          <w:rFonts w:ascii="Times New Roman" w:eastAsia="Times New Roman" w:hAnsi="Times New Roman" w:cs="Times New Roman"/>
          <w:bCs/>
          <w:color w:val="000000"/>
        </w:rPr>
      </w:pPr>
      <w:r w:rsidRPr="002338B7">
        <w:rPr>
          <w:rFonts w:ascii="Times New Roman" w:eastAsia="Times New Roman" w:hAnsi="Times New Roman" w:cs="Times New Roman"/>
          <w:bCs/>
          <w:color w:val="000000"/>
        </w:rPr>
        <w:lastRenderedPageBreak/>
        <w:t>Tutte le attrezzature, gli impianti e gli arredi che costituiscono dotazione delle stanze e degli spazi comuni di ogni residenza sono affidati in uso esclusivo agli studenti per tutto il periodo di assegnazione.</w:t>
      </w:r>
    </w:p>
    <w:p w:rsidR="002338B7" w:rsidRPr="002338B7" w:rsidRDefault="002338B7" w:rsidP="002338B7">
      <w:pPr>
        <w:jc w:val="both"/>
        <w:rPr>
          <w:rFonts w:ascii="Times New Roman" w:eastAsia="Times New Roman" w:hAnsi="Times New Roman" w:cs="Times New Roman"/>
          <w:bCs/>
          <w:color w:val="000000"/>
        </w:rPr>
      </w:pPr>
    </w:p>
    <w:p w:rsidR="002338B7" w:rsidRPr="002338B7" w:rsidRDefault="006A3743" w:rsidP="002338B7">
      <w:pPr>
        <w:numPr>
          <w:ilvl w:val="0"/>
          <w:numId w:val="7"/>
        </w:numPr>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 L’E</w:t>
      </w:r>
      <w:r w:rsidR="002338B7" w:rsidRPr="002338B7">
        <w:rPr>
          <w:rFonts w:ascii="Times New Roman" w:eastAsia="Times New Roman" w:hAnsi="Times New Roman" w:cs="Times New Roman"/>
          <w:bCs/>
          <w:color w:val="000000"/>
        </w:rPr>
        <w:t xml:space="preserve">nte non assume responsabilità per qualsivoglia oggetto personale, ovvero per valori o denaro detenuti nelle camere o negli spazi comuni.  </w:t>
      </w:r>
    </w:p>
    <w:p w:rsidR="002338B7" w:rsidRPr="002338B7" w:rsidRDefault="002338B7" w:rsidP="002338B7">
      <w:pPr>
        <w:ind w:left="360"/>
        <w:jc w:val="both"/>
        <w:rPr>
          <w:rFonts w:ascii="Times New Roman" w:eastAsia="Times New Roman" w:hAnsi="Times New Roman" w:cs="Times New Roman"/>
          <w:b/>
          <w:color w:val="000000"/>
        </w:rPr>
      </w:pPr>
    </w:p>
    <w:p w:rsidR="002338B7" w:rsidRPr="002338B7" w:rsidRDefault="002338B7" w:rsidP="002338B7">
      <w:pPr>
        <w:ind w:left="360"/>
        <w:jc w:val="center"/>
        <w:rPr>
          <w:rFonts w:ascii="Times New Roman" w:eastAsia="Times New Roman" w:hAnsi="Times New Roman" w:cs="Times New Roman"/>
          <w:b/>
          <w:color w:val="000000"/>
        </w:rPr>
      </w:pPr>
      <w:r w:rsidRPr="002338B7">
        <w:rPr>
          <w:rFonts w:ascii="Times New Roman" w:eastAsia="Times New Roman" w:hAnsi="Times New Roman" w:cs="Times New Roman"/>
          <w:b/>
          <w:color w:val="000000"/>
        </w:rPr>
        <w:t>Articolo 5</w:t>
      </w:r>
    </w:p>
    <w:p w:rsidR="002338B7" w:rsidRPr="002338B7" w:rsidRDefault="002338B7" w:rsidP="002338B7">
      <w:pPr>
        <w:ind w:left="360"/>
        <w:jc w:val="center"/>
        <w:rPr>
          <w:rFonts w:ascii="Times New Roman" w:eastAsia="Times New Roman" w:hAnsi="Times New Roman" w:cs="Times New Roman"/>
          <w:b/>
          <w:color w:val="000000"/>
        </w:rPr>
      </w:pPr>
      <w:r w:rsidRPr="002338B7">
        <w:rPr>
          <w:rFonts w:ascii="Times New Roman" w:eastAsia="Times New Roman" w:hAnsi="Times New Roman" w:cs="Times New Roman"/>
          <w:b/>
          <w:color w:val="000000"/>
        </w:rPr>
        <w:t xml:space="preserve">Tariffe relative al posto alloggio </w:t>
      </w:r>
    </w:p>
    <w:p w:rsidR="002338B7" w:rsidRPr="002338B7" w:rsidRDefault="002338B7" w:rsidP="002338B7">
      <w:pPr>
        <w:ind w:left="7937"/>
        <w:jc w:val="center"/>
        <w:rPr>
          <w:rFonts w:ascii="Times New Roman" w:eastAsia="Times New Roman" w:hAnsi="Times New Roman" w:cs="Times New Roman"/>
          <w:bCs/>
          <w:color w:val="000000"/>
        </w:rPr>
      </w:pPr>
    </w:p>
    <w:p w:rsidR="002338B7" w:rsidRPr="002338B7" w:rsidRDefault="002338B7" w:rsidP="002338B7">
      <w:pPr>
        <w:numPr>
          <w:ilvl w:val="0"/>
          <w:numId w:val="8"/>
        </w:numPr>
        <w:jc w:val="both"/>
        <w:rPr>
          <w:rFonts w:ascii="Times New Roman" w:eastAsia="Times New Roman" w:hAnsi="Times New Roman" w:cs="Times New Roman"/>
          <w:bCs/>
          <w:color w:val="000000"/>
        </w:rPr>
      </w:pPr>
      <w:r w:rsidRPr="002338B7">
        <w:rPr>
          <w:rFonts w:ascii="Times New Roman" w:eastAsia="Times New Roman" w:hAnsi="Times New Roman" w:cs="Times New Roman"/>
          <w:bCs/>
          <w:color w:val="000000"/>
        </w:rPr>
        <w:t>Lo studente assegnatario del posto alloggio per il periodo di fruizione dello stesso è tenuto a corrispondere la retta secondo le modalità e le tariffe diversificate per categoria di utenza, come indicate nel bando annuale di concorso.</w:t>
      </w:r>
    </w:p>
    <w:p w:rsidR="002338B7" w:rsidRPr="002338B7" w:rsidRDefault="002338B7" w:rsidP="002338B7">
      <w:pPr>
        <w:ind w:left="360" w:firstLine="348"/>
        <w:jc w:val="both"/>
        <w:rPr>
          <w:rFonts w:ascii="Times New Roman" w:eastAsia="Times New Roman" w:hAnsi="Times New Roman" w:cs="Times New Roman"/>
          <w:b/>
          <w:color w:val="000000"/>
        </w:rPr>
      </w:pPr>
    </w:p>
    <w:p w:rsidR="002338B7" w:rsidRPr="002338B7" w:rsidRDefault="002338B7" w:rsidP="002338B7">
      <w:pPr>
        <w:ind w:left="360"/>
        <w:jc w:val="center"/>
        <w:rPr>
          <w:rFonts w:ascii="Times New Roman" w:eastAsia="Times New Roman" w:hAnsi="Times New Roman" w:cs="Times New Roman"/>
          <w:b/>
          <w:color w:val="000000"/>
        </w:rPr>
      </w:pPr>
      <w:r w:rsidRPr="002338B7">
        <w:rPr>
          <w:rFonts w:ascii="Times New Roman" w:eastAsia="Times New Roman" w:hAnsi="Times New Roman" w:cs="Times New Roman"/>
          <w:b/>
          <w:color w:val="000000"/>
        </w:rPr>
        <w:t>Articolo 6</w:t>
      </w:r>
    </w:p>
    <w:p w:rsidR="002338B7" w:rsidRPr="002338B7" w:rsidRDefault="002338B7" w:rsidP="002338B7">
      <w:pPr>
        <w:ind w:left="360"/>
        <w:jc w:val="center"/>
        <w:rPr>
          <w:rFonts w:ascii="Times New Roman" w:eastAsia="Times New Roman" w:hAnsi="Times New Roman" w:cs="Times New Roman"/>
          <w:b/>
          <w:color w:val="000000"/>
        </w:rPr>
      </w:pPr>
      <w:r w:rsidRPr="002338B7">
        <w:rPr>
          <w:rFonts w:ascii="Times New Roman" w:eastAsia="Times New Roman" w:hAnsi="Times New Roman" w:cs="Times New Roman"/>
          <w:b/>
          <w:color w:val="000000"/>
        </w:rPr>
        <w:t xml:space="preserve">Utilizzazione del posto alloggio </w:t>
      </w:r>
    </w:p>
    <w:p w:rsidR="002338B7" w:rsidRPr="002338B7" w:rsidRDefault="002338B7" w:rsidP="002338B7">
      <w:pPr>
        <w:ind w:left="360"/>
        <w:jc w:val="center"/>
        <w:rPr>
          <w:rFonts w:ascii="Times New Roman" w:eastAsia="Times New Roman" w:hAnsi="Times New Roman" w:cs="Times New Roman"/>
          <w:b/>
          <w:color w:val="000000"/>
        </w:rPr>
      </w:pPr>
    </w:p>
    <w:p w:rsidR="002338B7" w:rsidRPr="002338B7" w:rsidRDefault="002338B7" w:rsidP="002338B7">
      <w:pPr>
        <w:numPr>
          <w:ilvl w:val="0"/>
          <w:numId w:val="9"/>
        </w:numPr>
        <w:jc w:val="both"/>
        <w:rPr>
          <w:rFonts w:ascii="Times New Roman" w:eastAsia="Times New Roman" w:hAnsi="Times New Roman" w:cs="Times New Roman"/>
          <w:bCs/>
          <w:color w:val="000000"/>
        </w:rPr>
      </w:pPr>
      <w:r w:rsidRPr="002338B7">
        <w:rPr>
          <w:rFonts w:ascii="Times New Roman" w:eastAsia="Times New Roman" w:hAnsi="Times New Roman" w:cs="Times New Roman"/>
          <w:bCs/>
          <w:color w:val="000000"/>
        </w:rPr>
        <w:t>Il posto alloggio e le attrezzature connesse sono attribuiti esclusivamente allo studente assegnatario, il quale non può cederne l’uso ad estranei, nemmeno temporaneamente.</w:t>
      </w:r>
    </w:p>
    <w:p w:rsidR="002338B7" w:rsidRPr="002338B7" w:rsidRDefault="002338B7" w:rsidP="002338B7">
      <w:pPr>
        <w:ind w:left="720"/>
        <w:jc w:val="both"/>
        <w:rPr>
          <w:rFonts w:ascii="Times New Roman" w:eastAsia="Times New Roman" w:hAnsi="Times New Roman" w:cs="Times New Roman"/>
          <w:bCs/>
          <w:color w:val="000000"/>
        </w:rPr>
      </w:pPr>
    </w:p>
    <w:p w:rsidR="002338B7" w:rsidRPr="002338B7" w:rsidRDefault="002338B7" w:rsidP="002338B7">
      <w:pPr>
        <w:numPr>
          <w:ilvl w:val="0"/>
          <w:numId w:val="9"/>
        </w:numPr>
        <w:jc w:val="both"/>
        <w:rPr>
          <w:rFonts w:ascii="Times New Roman" w:eastAsia="Times New Roman" w:hAnsi="Times New Roman" w:cs="Times New Roman"/>
          <w:bCs/>
          <w:color w:val="000000"/>
        </w:rPr>
      </w:pPr>
      <w:r w:rsidRPr="002338B7">
        <w:rPr>
          <w:rFonts w:ascii="Times New Roman" w:eastAsia="Times New Roman" w:hAnsi="Times New Roman" w:cs="Times New Roman"/>
          <w:bCs/>
          <w:color w:val="000000"/>
        </w:rPr>
        <w:t>È fatto esplicito divieto di sublocazione temporanea e/o parziale del posto alloggio.</w:t>
      </w:r>
    </w:p>
    <w:p w:rsidR="002338B7" w:rsidRPr="002338B7" w:rsidRDefault="002338B7" w:rsidP="002338B7">
      <w:pPr>
        <w:jc w:val="both"/>
        <w:rPr>
          <w:rFonts w:ascii="Times New Roman" w:eastAsia="Times New Roman" w:hAnsi="Times New Roman" w:cs="Times New Roman"/>
          <w:bCs/>
          <w:color w:val="000000"/>
        </w:rPr>
      </w:pPr>
    </w:p>
    <w:p w:rsidR="002338B7" w:rsidRPr="002338B7" w:rsidRDefault="002338B7" w:rsidP="002338B7">
      <w:pPr>
        <w:numPr>
          <w:ilvl w:val="0"/>
          <w:numId w:val="9"/>
        </w:numPr>
        <w:jc w:val="both"/>
        <w:rPr>
          <w:rFonts w:ascii="Times New Roman" w:eastAsia="Times New Roman" w:hAnsi="Times New Roman" w:cs="Times New Roman"/>
          <w:bCs/>
          <w:color w:val="000000"/>
        </w:rPr>
      </w:pPr>
      <w:r w:rsidRPr="002338B7">
        <w:rPr>
          <w:rFonts w:ascii="Times New Roman" w:eastAsia="Times New Roman" w:hAnsi="Times New Roman" w:cs="Times New Roman"/>
          <w:bCs/>
          <w:color w:val="000000"/>
        </w:rPr>
        <w:t xml:space="preserve">La chiave dell’alloggio deve essere restituita contestualmente alla sottoscrizione del modulo di riconsegna della stanza . In caso di mancata restituzione della chiave dell’alloggio, </w:t>
      </w:r>
      <w:r>
        <w:rPr>
          <w:rFonts w:ascii="Times New Roman" w:eastAsia="Times New Roman" w:hAnsi="Times New Roman" w:cs="Times New Roman"/>
          <w:bCs/>
          <w:color w:val="000000"/>
        </w:rPr>
        <w:t>DiSCo</w:t>
      </w:r>
      <w:r w:rsidRPr="002338B7">
        <w:rPr>
          <w:rFonts w:ascii="Times New Roman" w:eastAsia="Times New Roman" w:hAnsi="Times New Roman" w:cs="Times New Roman"/>
          <w:bCs/>
          <w:color w:val="000000"/>
        </w:rPr>
        <w:t xml:space="preserve"> sostituirà la serratura, ponendo la spesa a carico dello studente. Lo studente altresì, è tenuto ogni qualvolta che esce dalla residenza, a depositare la chiave o badge di accesso, presso la portineria e segnalare la presenza quotidiana all’interno della residenza stessa.</w:t>
      </w:r>
    </w:p>
    <w:p w:rsidR="002338B7" w:rsidRPr="002338B7" w:rsidRDefault="002338B7" w:rsidP="002338B7">
      <w:pPr>
        <w:rPr>
          <w:rFonts w:ascii="Times New Roman" w:eastAsia="Times New Roman" w:hAnsi="Times New Roman" w:cs="Times New Roman"/>
          <w:bCs/>
          <w:color w:val="000000"/>
        </w:rPr>
      </w:pPr>
    </w:p>
    <w:p w:rsidR="002338B7" w:rsidRPr="002338B7" w:rsidRDefault="002338B7" w:rsidP="002338B7">
      <w:pPr>
        <w:numPr>
          <w:ilvl w:val="0"/>
          <w:numId w:val="9"/>
        </w:numPr>
        <w:jc w:val="both"/>
        <w:rPr>
          <w:rFonts w:ascii="Times New Roman" w:eastAsia="Times New Roman" w:hAnsi="Times New Roman" w:cs="Times New Roman"/>
          <w:bCs/>
          <w:color w:val="000000"/>
        </w:rPr>
      </w:pPr>
      <w:r w:rsidRPr="002338B7">
        <w:rPr>
          <w:rFonts w:ascii="Times New Roman" w:eastAsia="Times New Roman" w:hAnsi="Times New Roman" w:cs="Times New Roman"/>
          <w:bCs/>
          <w:color w:val="000000"/>
        </w:rPr>
        <w:t>Il costo di eventuali chiavi smarrite sarà posto a carico dello studente assegnatario delle chiavi stesse.</w:t>
      </w:r>
    </w:p>
    <w:p w:rsidR="002338B7" w:rsidRPr="002338B7" w:rsidRDefault="002338B7" w:rsidP="002338B7">
      <w:pPr>
        <w:jc w:val="both"/>
        <w:rPr>
          <w:rFonts w:ascii="Times New Roman" w:eastAsia="Times New Roman" w:hAnsi="Times New Roman" w:cs="Times New Roman"/>
          <w:bCs/>
          <w:color w:val="000000"/>
        </w:rPr>
      </w:pPr>
    </w:p>
    <w:p w:rsidR="002338B7" w:rsidRPr="002338B7" w:rsidRDefault="002338B7" w:rsidP="002338B7">
      <w:pPr>
        <w:numPr>
          <w:ilvl w:val="0"/>
          <w:numId w:val="9"/>
        </w:numPr>
        <w:jc w:val="both"/>
        <w:rPr>
          <w:rFonts w:ascii="Times New Roman" w:eastAsia="Times New Roman" w:hAnsi="Times New Roman" w:cs="Times New Roman"/>
          <w:bCs/>
          <w:color w:val="000000"/>
        </w:rPr>
      </w:pPr>
      <w:r w:rsidRPr="002338B7">
        <w:rPr>
          <w:rFonts w:ascii="Times New Roman" w:eastAsia="Times New Roman" w:hAnsi="Times New Roman" w:cs="Times New Roman"/>
          <w:bCs/>
          <w:color w:val="000000"/>
        </w:rPr>
        <w:t>E’ vietata la duplicazione delle chiavi degli alloggi.</w:t>
      </w:r>
    </w:p>
    <w:p w:rsidR="002338B7" w:rsidRPr="002338B7" w:rsidRDefault="002338B7" w:rsidP="002338B7">
      <w:pPr>
        <w:ind w:left="720"/>
        <w:rPr>
          <w:rFonts w:ascii="Times New Roman" w:eastAsia="Times New Roman" w:hAnsi="Times New Roman" w:cs="Times New Roman"/>
          <w:color w:val="000000"/>
        </w:rPr>
      </w:pPr>
    </w:p>
    <w:p w:rsidR="002338B7" w:rsidRPr="002338B7" w:rsidRDefault="002338B7" w:rsidP="002338B7">
      <w:pPr>
        <w:ind w:left="360"/>
        <w:jc w:val="center"/>
        <w:rPr>
          <w:rFonts w:ascii="Times New Roman" w:eastAsia="Times New Roman" w:hAnsi="Times New Roman" w:cs="Times New Roman"/>
          <w:b/>
          <w:color w:val="000000"/>
        </w:rPr>
      </w:pPr>
      <w:r w:rsidRPr="002338B7">
        <w:rPr>
          <w:rFonts w:ascii="Times New Roman" w:eastAsia="Times New Roman" w:hAnsi="Times New Roman" w:cs="Times New Roman"/>
          <w:b/>
          <w:color w:val="000000"/>
        </w:rPr>
        <w:t>Articolo 7</w:t>
      </w:r>
    </w:p>
    <w:p w:rsidR="002338B7" w:rsidRPr="002338B7" w:rsidRDefault="002338B7" w:rsidP="002338B7">
      <w:pPr>
        <w:ind w:left="360"/>
        <w:jc w:val="center"/>
        <w:rPr>
          <w:rFonts w:ascii="Times New Roman" w:eastAsia="Times New Roman" w:hAnsi="Times New Roman" w:cs="Times New Roman"/>
          <w:b/>
          <w:color w:val="000000"/>
        </w:rPr>
      </w:pPr>
      <w:r w:rsidRPr="002338B7">
        <w:rPr>
          <w:rFonts w:ascii="Times New Roman" w:eastAsia="Times New Roman" w:hAnsi="Times New Roman" w:cs="Times New Roman"/>
          <w:b/>
          <w:color w:val="000000"/>
        </w:rPr>
        <w:t>Spazi comuni</w:t>
      </w:r>
    </w:p>
    <w:p w:rsidR="002338B7" w:rsidRPr="002338B7" w:rsidRDefault="002338B7" w:rsidP="002338B7">
      <w:pPr>
        <w:tabs>
          <w:tab w:val="left" w:pos="2895"/>
        </w:tabs>
        <w:jc w:val="both"/>
        <w:rPr>
          <w:rFonts w:ascii="Times New Roman" w:eastAsia="Times New Roman" w:hAnsi="Times New Roman" w:cs="Times New Roman"/>
          <w:bCs/>
          <w:color w:val="000000"/>
        </w:rPr>
      </w:pPr>
    </w:p>
    <w:p w:rsidR="002338B7" w:rsidRPr="002338B7" w:rsidRDefault="002338B7" w:rsidP="002338B7">
      <w:pPr>
        <w:numPr>
          <w:ilvl w:val="0"/>
          <w:numId w:val="10"/>
        </w:numPr>
        <w:jc w:val="both"/>
        <w:rPr>
          <w:rFonts w:ascii="Times New Roman" w:eastAsia="Times New Roman" w:hAnsi="Times New Roman" w:cs="Times New Roman"/>
          <w:bCs/>
          <w:color w:val="000000"/>
        </w:rPr>
      </w:pPr>
      <w:r w:rsidRPr="002338B7">
        <w:rPr>
          <w:rFonts w:ascii="Times New Roman" w:eastAsia="Times New Roman" w:hAnsi="Times New Roman" w:cs="Times New Roman"/>
          <w:bCs/>
          <w:color w:val="000000"/>
        </w:rPr>
        <w:t>Sono definiti aperti quegli spazi il cui utilizzo è consentito anche agli studenti non assegnatari, alla generalità dei cittadini ed alle associazioni studentesche presenti sul territorio; tali spazi hanno la finalità di ospitare attività di studio ed eventualmente eventi di carattere culturale, artistico, associativo ed integrativo aperti alla collettività.</w:t>
      </w:r>
    </w:p>
    <w:p w:rsidR="002338B7" w:rsidRPr="002338B7" w:rsidRDefault="002338B7" w:rsidP="002338B7">
      <w:pPr>
        <w:ind w:left="720"/>
        <w:jc w:val="both"/>
        <w:rPr>
          <w:rFonts w:ascii="Times New Roman" w:eastAsia="Times New Roman" w:hAnsi="Times New Roman" w:cs="Times New Roman"/>
          <w:bCs/>
          <w:color w:val="000000"/>
        </w:rPr>
      </w:pPr>
    </w:p>
    <w:p w:rsidR="002338B7" w:rsidRPr="002338B7" w:rsidRDefault="002338B7" w:rsidP="002338B7">
      <w:pPr>
        <w:numPr>
          <w:ilvl w:val="0"/>
          <w:numId w:val="10"/>
        </w:numPr>
        <w:jc w:val="both"/>
        <w:rPr>
          <w:rFonts w:ascii="Times New Roman" w:eastAsia="Times New Roman" w:hAnsi="Times New Roman" w:cs="Times New Roman"/>
          <w:bCs/>
          <w:color w:val="000000"/>
        </w:rPr>
      </w:pPr>
      <w:r w:rsidRPr="002338B7">
        <w:rPr>
          <w:rFonts w:ascii="Times New Roman" w:eastAsia="Times New Roman" w:hAnsi="Times New Roman" w:cs="Times New Roman"/>
          <w:bCs/>
          <w:color w:val="000000"/>
        </w:rPr>
        <w:t>Le residenze universitarie, ove dotate di sale studio, sale ricreative, sale informatizzate, consentono il libero accesso alle stesse negli orari espo</w:t>
      </w:r>
      <w:r w:rsidRPr="002338B7">
        <w:rPr>
          <w:rFonts w:ascii="Times New Roman" w:eastAsia="Times New Roman" w:hAnsi="Times New Roman" w:cs="Times New Roman"/>
          <w:color w:val="000000"/>
        </w:rPr>
        <w:t>sti, nel rispetto della regolamentazione prevista dall’Amministrazione per la sicurezza delle persone e la capienza ambientale, sentiti i rappresentanti di residenza.</w:t>
      </w:r>
    </w:p>
    <w:p w:rsidR="002338B7" w:rsidRPr="002338B7" w:rsidRDefault="002338B7" w:rsidP="002338B7">
      <w:pPr>
        <w:jc w:val="both"/>
        <w:rPr>
          <w:rFonts w:ascii="Times New Roman" w:eastAsia="Times New Roman" w:hAnsi="Times New Roman" w:cs="Times New Roman"/>
          <w:b/>
          <w:color w:val="000000"/>
        </w:rPr>
      </w:pPr>
    </w:p>
    <w:p w:rsidR="002338B7" w:rsidRDefault="002338B7" w:rsidP="002338B7">
      <w:pPr>
        <w:ind w:left="360"/>
        <w:jc w:val="center"/>
        <w:rPr>
          <w:rFonts w:ascii="Times New Roman" w:eastAsia="Times New Roman" w:hAnsi="Times New Roman" w:cs="Times New Roman"/>
          <w:b/>
          <w:color w:val="000000"/>
        </w:rPr>
      </w:pPr>
    </w:p>
    <w:p w:rsidR="002338B7" w:rsidRPr="002338B7" w:rsidRDefault="002338B7" w:rsidP="002338B7">
      <w:pPr>
        <w:ind w:left="360"/>
        <w:jc w:val="center"/>
        <w:rPr>
          <w:rFonts w:ascii="Times New Roman" w:eastAsia="Times New Roman" w:hAnsi="Times New Roman" w:cs="Times New Roman"/>
          <w:b/>
          <w:color w:val="000000"/>
        </w:rPr>
      </w:pPr>
      <w:r w:rsidRPr="002338B7">
        <w:rPr>
          <w:rFonts w:ascii="Times New Roman" w:eastAsia="Times New Roman" w:hAnsi="Times New Roman" w:cs="Times New Roman"/>
          <w:b/>
          <w:color w:val="000000"/>
        </w:rPr>
        <w:lastRenderedPageBreak/>
        <w:t>Articolo 8</w:t>
      </w:r>
    </w:p>
    <w:p w:rsidR="002338B7" w:rsidRPr="002338B7" w:rsidRDefault="002338B7" w:rsidP="002338B7">
      <w:pPr>
        <w:ind w:left="360"/>
        <w:jc w:val="center"/>
        <w:rPr>
          <w:rFonts w:ascii="Times New Roman" w:eastAsia="Times New Roman" w:hAnsi="Times New Roman" w:cs="Times New Roman"/>
          <w:b/>
          <w:color w:val="000000"/>
        </w:rPr>
      </w:pPr>
      <w:r w:rsidRPr="002338B7">
        <w:rPr>
          <w:rFonts w:ascii="Times New Roman" w:eastAsia="Times New Roman" w:hAnsi="Times New Roman" w:cs="Times New Roman"/>
          <w:b/>
          <w:color w:val="000000"/>
        </w:rPr>
        <w:t>Accesso all’alloggio da parte di persone non assegnatarie</w:t>
      </w:r>
    </w:p>
    <w:p w:rsidR="002338B7" w:rsidRPr="002338B7" w:rsidRDefault="002338B7" w:rsidP="002338B7">
      <w:pPr>
        <w:ind w:firstLine="708"/>
        <w:jc w:val="both"/>
        <w:rPr>
          <w:rFonts w:ascii="Times New Roman" w:eastAsia="Times New Roman" w:hAnsi="Times New Roman" w:cs="Times New Roman"/>
          <w:b/>
          <w:color w:val="000000"/>
        </w:rPr>
      </w:pPr>
    </w:p>
    <w:p w:rsidR="002338B7" w:rsidRPr="002338B7" w:rsidRDefault="002338B7" w:rsidP="002338B7">
      <w:pPr>
        <w:numPr>
          <w:ilvl w:val="0"/>
          <w:numId w:val="11"/>
        </w:numPr>
        <w:jc w:val="both"/>
        <w:rPr>
          <w:rFonts w:ascii="Times New Roman" w:eastAsia="Times New Roman" w:hAnsi="Times New Roman" w:cs="Times New Roman"/>
          <w:bCs/>
          <w:color w:val="000000"/>
        </w:rPr>
      </w:pPr>
      <w:r w:rsidRPr="002338B7">
        <w:rPr>
          <w:rFonts w:ascii="Times New Roman" w:eastAsia="Times New Roman" w:hAnsi="Times New Roman" w:cs="Times New Roman"/>
          <w:bCs/>
          <w:color w:val="000000"/>
        </w:rPr>
        <w:t>Allo studente assegnatario è consentito di fare entrare nell’alloggio persone estranee, comunque maggiorenni, purché ciò non arrechi alcuna forma di disturbo agli altri studenti assegnatari e avvenga secondo le seguenti modalità:</w:t>
      </w:r>
    </w:p>
    <w:p w:rsidR="002338B7" w:rsidRPr="002338B7" w:rsidRDefault="002338B7" w:rsidP="002338B7">
      <w:pPr>
        <w:numPr>
          <w:ilvl w:val="1"/>
          <w:numId w:val="18"/>
        </w:numPr>
        <w:ind w:left="1134" w:hanging="425"/>
        <w:jc w:val="both"/>
        <w:rPr>
          <w:rFonts w:ascii="Times New Roman" w:eastAsia="Times New Roman" w:hAnsi="Times New Roman" w:cs="Times New Roman"/>
          <w:bCs/>
          <w:color w:val="000000"/>
        </w:rPr>
      </w:pPr>
      <w:r w:rsidRPr="002338B7">
        <w:rPr>
          <w:rFonts w:ascii="Times New Roman" w:eastAsia="Times New Roman" w:hAnsi="Times New Roman" w:cs="Times New Roman"/>
          <w:bCs/>
          <w:color w:val="000000"/>
        </w:rPr>
        <w:t>l’orario di ricevimento delle visite è fissato dalle ore 8,00 alle ore 24,00;</w:t>
      </w:r>
    </w:p>
    <w:p w:rsidR="002338B7" w:rsidRPr="002338B7" w:rsidRDefault="002338B7" w:rsidP="002338B7">
      <w:pPr>
        <w:numPr>
          <w:ilvl w:val="1"/>
          <w:numId w:val="18"/>
        </w:numPr>
        <w:ind w:left="1134" w:hanging="425"/>
        <w:jc w:val="both"/>
        <w:rPr>
          <w:rFonts w:ascii="Times New Roman" w:eastAsia="Times New Roman" w:hAnsi="Times New Roman" w:cs="Times New Roman"/>
          <w:bCs/>
          <w:color w:val="000000"/>
        </w:rPr>
      </w:pPr>
      <w:r w:rsidRPr="002338B7">
        <w:rPr>
          <w:rFonts w:ascii="Times New Roman" w:eastAsia="Times New Roman" w:hAnsi="Times New Roman" w:cs="Times New Roman"/>
          <w:bCs/>
          <w:color w:val="000000"/>
        </w:rPr>
        <w:t xml:space="preserve">il visitatore deve rivolgersi al personale di portineria della residenza, qualificarsi e indicare il nome dello studente titolare dell’alloggio che intende incontrare;  </w:t>
      </w:r>
    </w:p>
    <w:p w:rsidR="002338B7" w:rsidRPr="002338B7" w:rsidRDefault="002338B7" w:rsidP="002338B7">
      <w:pPr>
        <w:numPr>
          <w:ilvl w:val="1"/>
          <w:numId w:val="18"/>
        </w:numPr>
        <w:ind w:left="1134" w:hanging="425"/>
        <w:jc w:val="both"/>
        <w:rPr>
          <w:rFonts w:ascii="Times New Roman" w:eastAsia="Times New Roman" w:hAnsi="Times New Roman" w:cs="Times New Roman"/>
          <w:bCs/>
          <w:color w:val="000000"/>
        </w:rPr>
      </w:pPr>
      <w:r w:rsidRPr="002338B7">
        <w:rPr>
          <w:rFonts w:ascii="Times New Roman" w:eastAsia="Times New Roman" w:hAnsi="Times New Roman" w:cs="Times New Roman"/>
          <w:bCs/>
          <w:color w:val="000000"/>
        </w:rPr>
        <w:t xml:space="preserve">lo studente interessato viene avvertito dalla portineria e deve identificare il visitatore quale amico/a o familiare; </w:t>
      </w:r>
    </w:p>
    <w:p w:rsidR="002338B7" w:rsidRPr="002338B7" w:rsidRDefault="002338B7" w:rsidP="002338B7">
      <w:pPr>
        <w:numPr>
          <w:ilvl w:val="1"/>
          <w:numId w:val="18"/>
        </w:numPr>
        <w:ind w:left="1134" w:hanging="425"/>
        <w:jc w:val="both"/>
        <w:rPr>
          <w:rFonts w:ascii="Times New Roman" w:eastAsia="Times New Roman" w:hAnsi="Times New Roman" w:cs="Times New Roman"/>
          <w:bCs/>
          <w:color w:val="000000"/>
        </w:rPr>
      </w:pPr>
      <w:r w:rsidRPr="002338B7">
        <w:rPr>
          <w:rFonts w:ascii="Times New Roman" w:eastAsia="Times New Roman" w:hAnsi="Times New Roman" w:cs="Times New Roman"/>
          <w:bCs/>
          <w:color w:val="000000"/>
        </w:rPr>
        <w:t>il visitatore, durante il periodo di accesso nella residenza, deve lasciare il proprio documento di riconoscimento al personale di servizio, che provvederà alla registrazione dei dati del documento stesso, nonché dell’orario di ingresso e d’uscita;</w:t>
      </w:r>
    </w:p>
    <w:p w:rsidR="002338B7" w:rsidRPr="002338B7" w:rsidRDefault="002338B7" w:rsidP="002338B7">
      <w:pPr>
        <w:numPr>
          <w:ilvl w:val="1"/>
          <w:numId w:val="18"/>
        </w:numPr>
        <w:ind w:left="1134" w:hanging="425"/>
        <w:jc w:val="both"/>
        <w:rPr>
          <w:rFonts w:ascii="Times New Roman" w:eastAsia="Times New Roman" w:hAnsi="Times New Roman" w:cs="Times New Roman"/>
          <w:bCs/>
          <w:color w:val="000000"/>
        </w:rPr>
      </w:pPr>
      <w:r w:rsidRPr="002338B7">
        <w:rPr>
          <w:rFonts w:ascii="Times New Roman" w:eastAsia="Times New Roman" w:hAnsi="Times New Roman" w:cs="Times New Roman"/>
          <w:bCs/>
          <w:color w:val="000000"/>
        </w:rPr>
        <w:t xml:space="preserve">la responsabilità di eventuali danneggiamenti provocati dalle persone in visita ricade sullo studente assegnatario del posto alloggio. </w:t>
      </w:r>
    </w:p>
    <w:p w:rsidR="002338B7" w:rsidRPr="002338B7" w:rsidRDefault="002338B7" w:rsidP="002338B7">
      <w:pPr>
        <w:jc w:val="both"/>
        <w:rPr>
          <w:rFonts w:ascii="Times New Roman" w:eastAsia="Times New Roman" w:hAnsi="Times New Roman" w:cs="Times New Roman"/>
          <w:bCs/>
          <w:color w:val="000000"/>
        </w:rPr>
      </w:pPr>
    </w:p>
    <w:p w:rsidR="002338B7" w:rsidRPr="002338B7" w:rsidRDefault="002338B7" w:rsidP="002338B7">
      <w:pPr>
        <w:ind w:left="360"/>
        <w:jc w:val="center"/>
        <w:rPr>
          <w:rFonts w:ascii="Times New Roman" w:eastAsia="Times New Roman" w:hAnsi="Times New Roman" w:cs="Times New Roman"/>
          <w:b/>
          <w:color w:val="000000"/>
        </w:rPr>
      </w:pPr>
      <w:r w:rsidRPr="002338B7">
        <w:rPr>
          <w:rFonts w:ascii="Times New Roman" w:eastAsia="Times New Roman" w:hAnsi="Times New Roman" w:cs="Times New Roman"/>
          <w:b/>
          <w:color w:val="000000"/>
        </w:rPr>
        <w:t>Articolo 9</w:t>
      </w:r>
    </w:p>
    <w:p w:rsidR="002338B7" w:rsidRPr="002338B7" w:rsidRDefault="002338B7" w:rsidP="002338B7">
      <w:pPr>
        <w:ind w:left="360"/>
        <w:jc w:val="center"/>
        <w:rPr>
          <w:rFonts w:ascii="Times New Roman" w:eastAsia="Times New Roman" w:hAnsi="Times New Roman" w:cs="Times New Roman"/>
          <w:b/>
          <w:color w:val="000000"/>
        </w:rPr>
      </w:pPr>
      <w:r w:rsidRPr="002338B7">
        <w:rPr>
          <w:rFonts w:ascii="Times New Roman" w:eastAsia="Times New Roman" w:hAnsi="Times New Roman" w:cs="Times New Roman"/>
          <w:b/>
          <w:color w:val="000000"/>
        </w:rPr>
        <w:t>Servizio di foresteria</w:t>
      </w:r>
    </w:p>
    <w:p w:rsidR="002338B7" w:rsidRPr="002338B7" w:rsidRDefault="002338B7" w:rsidP="002338B7">
      <w:pPr>
        <w:jc w:val="both"/>
        <w:rPr>
          <w:rFonts w:ascii="Times New Roman" w:eastAsia="Times New Roman" w:hAnsi="Times New Roman" w:cs="Times New Roman"/>
          <w:bCs/>
          <w:color w:val="000000"/>
        </w:rPr>
      </w:pPr>
    </w:p>
    <w:p w:rsidR="002338B7" w:rsidRPr="002338B7" w:rsidRDefault="002338B7" w:rsidP="002338B7">
      <w:pPr>
        <w:numPr>
          <w:ilvl w:val="0"/>
          <w:numId w:val="14"/>
        </w:numPr>
        <w:jc w:val="both"/>
        <w:rPr>
          <w:rFonts w:ascii="Times New Roman" w:eastAsia="Times New Roman" w:hAnsi="Times New Roman" w:cs="Times New Roman"/>
          <w:bCs/>
          <w:color w:val="000000"/>
        </w:rPr>
      </w:pPr>
      <w:r w:rsidRPr="002338B7">
        <w:rPr>
          <w:rFonts w:ascii="Times New Roman" w:eastAsia="Times New Roman" w:hAnsi="Times New Roman" w:cs="Times New Roman"/>
          <w:bCs/>
          <w:color w:val="000000"/>
        </w:rPr>
        <w:t xml:space="preserve"> Presso le residenze può essere istituito un servizio straordinario di foresteria, a titolo oneroso - orientativamente nella proporzione di n. 1 posto letto ogni n. 50 posti alloggio per studenti - destinato prioritariamente a familiari di primo grado, comunque maggiorenni, degli studenti assegnatari. </w:t>
      </w:r>
    </w:p>
    <w:p w:rsidR="002338B7" w:rsidRPr="002338B7" w:rsidRDefault="002338B7" w:rsidP="002338B7">
      <w:pPr>
        <w:ind w:left="786" w:hanging="360"/>
        <w:jc w:val="both"/>
        <w:rPr>
          <w:rFonts w:ascii="Times New Roman" w:eastAsia="Times New Roman" w:hAnsi="Times New Roman" w:cs="Times New Roman"/>
          <w:bCs/>
          <w:color w:val="000000"/>
        </w:rPr>
      </w:pPr>
    </w:p>
    <w:p w:rsidR="002338B7" w:rsidRPr="002338B7" w:rsidRDefault="002338B7" w:rsidP="002338B7">
      <w:pPr>
        <w:numPr>
          <w:ilvl w:val="0"/>
          <w:numId w:val="14"/>
        </w:numPr>
        <w:jc w:val="both"/>
        <w:rPr>
          <w:rFonts w:ascii="Times New Roman" w:eastAsia="Times New Roman" w:hAnsi="Times New Roman" w:cs="Times New Roman"/>
          <w:bCs/>
          <w:color w:val="000000"/>
        </w:rPr>
      </w:pPr>
      <w:r w:rsidRPr="002338B7">
        <w:rPr>
          <w:rFonts w:ascii="Times New Roman" w:eastAsia="Times New Roman" w:hAnsi="Times New Roman" w:cs="Times New Roman"/>
          <w:bCs/>
          <w:color w:val="000000"/>
        </w:rPr>
        <w:t xml:space="preserve"> Limitatamente alla disponibilità dei posti in foresteria, ciascuno studente assegnatario può ospitare una o al più due persone per un totale annuo di dieci notti e, per non più di cinque notti consecutive. </w:t>
      </w:r>
    </w:p>
    <w:p w:rsidR="002338B7" w:rsidRPr="002338B7" w:rsidRDefault="002338B7" w:rsidP="002338B7">
      <w:pPr>
        <w:ind w:left="786" w:hanging="360"/>
        <w:jc w:val="both"/>
        <w:rPr>
          <w:rFonts w:ascii="Times New Roman" w:eastAsia="Times New Roman" w:hAnsi="Times New Roman" w:cs="Times New Roman"/>
          <w:bCs/>
          <w:color w:val="000000"/>
        </w:rPr>
      </w:pPr>
    </w:p>
    <w:p w:rsidR="002338B7" w:rsidRPr="002338B7" w:rsidRDefault="002338B7" w:rsidP="002338B7">
      <w:pPr>
        <w:numPr>
          <w:ilvl w:val="0"/>
          <w:numId w:val="14"/>
        </w:numPr>
        <w:jc w:val="both"/>
        <w:rPr>
          <w:rFonts w:ascii="Times New Roman" w:eastAsia="Times New Roman" w:hAnsi="Times New Roman" w:cs="Times New Roman"/>
          <w:bCs/>
          <w:color w:val="000000"/>
        </w:rPr>
      </w:pPr>
      <w:r w:rsidRPr="002338B7">
        <w:rPr>
          <w:rFonts w:ascii="Times New Roman" w:eastAsia="Times New Roman" w:hAnsi="Times New Roman" w:cs="Times New Roman"/>
          <w:bCs/>
          <w:color w:val="000000"/>
        </w:rPr>
        <w:t xml:space="preserve"> L’assegnatario del posto alloggio, che ha richiesto di poter offrire ospitalità, risponde personalmente per eventuali danni arrecati dai propri ospiti.</w:t>
      </w:r>
    </w:p>
    <w:p w:rsidR="002338B7" w:rsidRPr="002338B7" w:rsidRDefault="002338B7" w:rsidP="002338B7">
      <w:pPr>
        <w:ind w:left="786" w:hanging="360"/>
        <w:jc w:val="both"/>
        <w:rPr>
          <w:rFonts w:ascii="Times New Roman" w:eastAsia="Times New Roman" w:hAnsi="Times New Roman" w:cs="Times New Roman"/>
          <w:bCs/>
          <w:color w:val="000000"/>
        </w:rPr>
      </w:pPr>
    </w:p>
    <w:p w:rsidR="002338B7" w:rsidRPr="002338B7" w:rsidRDefault="002338B7" w:rsidP="002338B7">
      <w:pPr>
        <w:numPr>
          <w:ilvl w:val="0"/>
          <w:numId w:val="14"/>
        </w:numPr>
        <w:jc w:val="both"/>
        <w:rPr>
          <w:rFonts w:ascii="Times New Roman" w:eastAsia="Times New Roman" w:hAnsi="Times New Roman" w:cs="Times New Roman"/>
          <w:bCs/>
          <w:color w:val="000000"/>
        </w:rPr>
      </w:pPr>
      <w:r w:rsidRPr="002338B7">
        <w:rPr>
          <w:rFonts w:ascii="Times New Roman" w:eastAsia="Times New Roman" w:hAnsi="Times New Roman" w:cs="Times New Roman"/>
          <w:bCs/>
          <w:color w:val="000000"/>
        </w:rPr>
        <w:t xml:space="preserve"> Gli ospiti del servizio di foresteria sono tenuti all’osservanza del presente regolamento.</w:t>
      </w:r>
    </w:p>
    <w:p w:rsidR="002338B7" w:rsidRPr="002338B7" w:rsidRDefault="002338B7" w:rsidP="002338B7">
      <w:pPr>
        <w:ind w:left="786" w:hanging="360"/>
        <w:jc w:val="both"/>
        <w:rPr>
          <w:rFonts w:ascii="Times New Roman" w:eastAsia="Times New Roman" w:hAnsi="Times New Roman" w:cs="Times New Roman"/>
          <w:bCs/>
          <w:color w:val="000000"/>
        </w:rPr>
      </w:pPr>
    </w:p>
    <w:p w:rsidR="002338B7" w:rsidRPr="002338B7" w:rsidRDefault="002338B7" w:rsidP="002338B7">
      <w:pPr>
        <w:numPr>
          <w:ilvl w:val="0"/>
          <w:numId w:val="14"/>
        </w:numPr>
        <w:jc w:val="both"/>
        <w:rPr>
          <w:rFonts w:ascii="Times New Roman" w:eastAsia="Times New Roman" w:hAnsi="Times New Roman" w:cs="Times New Roman"/>
          <w:bCs/>
          <w:color w:val="000000"/>
        </w:rPr>
      </w:pPr>
      <w:r w:rsidRPr="002338B7">
        <w:rPr>
          <w:rFonts w:ascii="Times New Roman" w:eastAsia="Times New Roman" w:hAnsi="Times New Roman" w:cs="Times New Roman"/>
          <w:bCs/>
          <w:color w:val="000000"/>
        </w:rPr>
        <w:t xml:space="preserve"> Il calendario della foresteria è tenuto presso la direzione della residenza e hanno priorità casi motivati da reali e riscontrabili situazioni di necessità.</w:t>
      </w:r>
    </w:p>
    <w:p w:rsidR="002338B7" w:rsidRPr="002338B7" w:rsidRDefault="002338B7" w:rsidP="002338B7">
      <w:pPr>
        <w:ind w:left="786" w:hanging="360"/>
        <w:rPr>
          <w:rFonts w:ascii="Times New Roman" w:eastAsia="Times New Roman" w:hAnsi="Times New Roman" w:cs="Times New Roman"/>
          <w:b/>
          <w:color w:val="000000"/>
        </w:rPr>
      </w:pPr>
    </w:p>
    <w:p w:rsidR="002338B7" w:rsidRPr="002338B7" w:rsidRDefault="002338B7" w:rsidP="002338B7">
      <w:pPr>
        <w:numPr>
          <w:ilvl w:val="0"/>
          <w:numId w:val="14"/>
        </w:numPr>
        <w:jc w:val="both"/>
        <w:rPr>
          <w:rFonts w:ascii="Times New Roman" w:eastAsia="Times New Roman" w:hAnsi="Times New Roman" w:cs="Times New Roman"/>
          <w:bCs/>
          <w:color w:val="000000"/>
        </w:rPr>
      </w:pPr>
      <w:r w:rsidRPr="002338B7">
        <w:rPr>
          <w:rFonts w:ascii="Times New Roman" w:eastAsia="Times New Roman" w:hAnsi="Times New Roman" w:cs="Times New Roman"/>
          <w:bCs/>
          <w:color w:val="000000"/>
        </w:rPr>
        <w:t xml:space="preserve"> Il costo è fissato in euro 20 a notte a persona.</w:t>
      </w:r>
    </w:p>
    <w:p w:rsidR="002338B7" w:rsidRPr="002338B7" w:rsidRDefault="002338B7" w:rsidP="002338B7">
      <w:pPr>
        <w:ind w:left="786" w:hanging="360"/>
        <w:jc w:val="both"/>
        <w:rPr>
          <w:rFonts w:ascii="Times New Roman" w:eastAsia="Times New Roman" w:hAnsi="Times New Roman" w:cs="Times New Roman"/>
          <w:bCs/>
          <w:color w:val="000000"/>
        </w:rPr>
      </w:pPr>
    </w:p>
    <w:p w:rsidR="002338B7" w:rsidRPr="002338B7" w:rsidRDefault="002338B7" w:rsidP="002338B7">
      <w:pPr>
        <w:jc w:val="center"/>
        <w:rPr>
          <w:rFonts w:ascii="Times New Roman" w:eastAsia="Times New Roman" w:hAnsi="Times New Roman" w:cs="Times New Roman"/>
          <w:b/>
          <w:color w:val="000000"/>
        </w:rPr>
      </w:pPr>
      <w:r w:rsidRPr="002338B7">
        <w:rPr>
          <w:rFonts w:ascii="Times New Roman" w:eastAsia="Times New Roman" w:hAnsi="Times New Roman" w:cs="Times New Roman"/>
          <w:b/>
          <w:color w:val="000000"/>
        </w:rPr>
        <w:t>Articolo 10</w:t>
      </w:r>
    </w:p>
    <w:p w:rsidR="002338B7" w:rsidRPr="002338B7" w:rsidRDefault="002338B7" w:rsidP="002338B7">
      <w:pPr>
        <w:jc w:val="center"/>
        <w:rPr>
          <w:rFonts w:ascii="Times New Roman" w:eastAsia="Times New Roman" w:hAnsi="Times New Roman" w:cs="Times New Roman"/>
          <w:b/>
          <w:color w:val="000000"/>
        </w:rPr>
      </w:pPr>
      <w:r w:rsidRPr="002338B7">
        <w:rPr>
          <w:rFonts w:ascii="Times New Roman" w:eastAsia="Times New Roman" w:hAnsi="Times New Roman" w:cs="Times New Roman"/>
          <w:b/>
          <w:color w:val="000000"/>
        </w:rPr>
        <w:t>Accesso all’alloggio da parte dell’Amministrazione</w:t>
      </w:r>
    </w:p>
    <w:p w:rsidR="002338B7" w:rsidRPr="002338B7" w:rsidRDefault="002338B7" w:rsidP="002338B7">
      <w:pPr>
        <w:jc w:val="center"/>
        <w:rPr>
          <w:rFonts w:ascii="Times New Roman" w:eastAsia="Times New Roman" w:hAnsi="Times New Roman" w:cs="Times New Roman"/>
          <w:b/>
          <w:color w:val="000000"/>
        </w:rPr>
      </w:pPr>
    </w:p>
    <w:p w:rsidR="002338B7" w:rsidRPr="002338B7" w:rsidRDefault="002338B7" w:rsidP="002338B7">
      <w:pPr>
        <w:numPr>
          <w:ilvl w:val="0"/>
          <w:numId w:val="12"/>
        </w:numPr>
        <w:jc w:val="both"/>
        <w:rPr>
          <w:rFonts w:ascii="Times New Roman" w:eastAsia="Times New Roman" w:hAnsi="Times New Roman" w:cs="Times New Roman"/>
          <w:bCs/>
          <w:color w:val="000000"/>
        </w:rPr>
      </w:pPr>
      <w:r w:rsidRPr="002338B7">
        <w:rPr>
          <w:rFonts w:ascii="Times New Roman" w:eastAsia="Times New Roman" w:hAnsi="Times New Roman" w:cs="Times New Roman"/>
          <w:bCs/>
          <w:color w:val="000000"/>
        </w:rPr>
        <w:t>L’Amministrazione è in possesso di copia delle chiavi di accesso agli alloggi.</w:t>
      </w:r>
    </w:p>
    <w:p w:rsidR="002338B7" w:rsidRPr="002338B7" w:rsidRDefault="002338B7" w:rsidP="002338B7">
      <w:pPr>
        <w:ind w:left="720"/>
        <w:jc w:val="both"/>
        <w:rPr>
          <w:rFonts w:ascii="Times New Roman" w:eastAsia="Times New Roman" w:hAnsi="Times New Roman" w:cs="Times New Roman"/>
          <w:bCs/>
          <w:color w:val="000000"/>
        </w:rPr>
      </w:pPr>
    </w:p>
    <w:p w:rsidR="002338B7" w:rsidRPr="002338B7" w:rsidRDefault="002338B7" w:rsidP="002338B7">
      <w:pPr>
        <w:numPr>
          <w:ilvl w:val="0"/>
          <w:numId w:val="12"/>
        </w:numPr>
        <w:jc w:val="both"/>
        <w:rPr>
          <w:rFonts w:ascii="Times New Roman" w:eastAsia="Times New Roman" w:hAnsi="Times New Roman" w:cs="Times New Roman"/>
          <w:bCs/>
          <w:color w:val="000000"/>
        </w:rPr>
      </w:pPr>
      <w:r w:rsidRPr="002338B7">
        <w:rPr>
          <w:rFonts w:ascii="Times New Roman" w:eastAsia="Times New Roman" w:hAnsi="Times New Roman" w:cs="Times New Roman"/>
          <w:bCs/>
          <w:color w:val="000000"/>
        </w:rPr>
        <w:t>L’accesso da parte dell’Amministrazione ha luogo:</w:t>
      </w:r>
    </w:p>
    <w:p w:rsidR="002338B7" w:rsidRPr="002338B7" w:rsidRDefault="002338B7" w:rsidP="002338B7">
      <w:pPr>
        <w:numPr>
          <w:ilvl w:val="0"/>
          <w:numId w:val="19"/>
        </w:numPr>
        <w:jc w:val="both"/>
        <w:rPr>
          <w:rFonts w:ascii="Times New Roman" w:eastAsia="Times New Roman" w:hAnsi="Times New Roman" w:cs="Times New Roman"/>
          <w:bCs/>
          <w:color w:val="000000"/>
        </w:rPr>
      </w:pPr>
      <w:r w:rsidRPr="002338B7">
        <w:rPr>
          <w:rFonts w:ascii="Times New Roman" w:eastAsia="Times New Roman" w:hAnsi="Times New Roman" w:cs="Times New Roman"/>
          <w:bCs/>
          <w:color w:val="000000"/>
        </w:rPr>
        <w:lastRenderedPageBreak/>
        <w:t>nel caso dei controlli periodici effettuati secondo il calendario comunicato per verificare la corretta tenuta dell’alloggio e del rispetto dei divieti e delle prescrizioni di cui al presente Regolamento;</w:t>
      </w:r>
    </w:p>
    <w:p w:rsidR="002338B7" w:rsidRPr="002338B7" w:rsidRDefault="002338B7" w:rsidP="002338B7">
      <w:pPr>
        <w:numPr>
          <w:ilvl w:val="0"/>
          <w:numId w:val="19"/>
        </w:numPr>
        <w:jc w:val="both"/>
        <w:rPr>
          <w:rFonts w:ascii="Times New Roman" w:eastAsia="Times New Roman" w:hAnsi="Times New Roman" w:cs="Times New Roman"/>
          <w:bCs/>
          <w:color w:val="000000"/>
        </w:rPr>
      </w:pPr>
      <w:r w:rsidRPr="002338B7">
        <w:rPr>
          <w:rFonts w:ascii="Times New Roman" w:eastAsia="Times New Roman" w:hAnsi="Times New Roman" w:cs="Times New Roman"/>
          <w:bCs/>
          <w:color w:val="000000"/>
        </w:rPr>
        <w:t>per effettuare controlli o interventi straordinari relativi agli impianti esistenti nell’alloggio;</w:t>
      </w:r>
    </w:p>
    <w:p w:rsidR="002338B7" w:rsidRPr="002338B7" w:rsidRDefault="002338B7" w:rsidP="002338B7">
      <w:pPr>
        <w:numPr>
          <w:ilvl w:val="0"/>
          <w:numId w:val="19"/>
        </w:numPr>
        <w:jc w:val="both"/>
        <w:rPr>
          <w:rFonts w:ascii="Times New Roman" w:eastAsia="Times New Roman" w:hAnsi="Times New Roman" w:cs="Times New Roman"/>
          <w:bCs/>
          <w:color w:val="000000"/>
        </w:rPr>
      </w:pPr>
      <w:r w:rsidRPr="002338B7">
        <w:rPr>
          <w:rFonts w:ascii="Times New Roman" w:eastAsia="Times New Roman" w:hAnsi="Times New Roman" w:cs="Times New Roman"/>
          <w:bCs/>
          <w:color w:val="000000"/>
        </w:rPr>
        <w:t xml:space="preserve">per eseguire interventi o riparazioni con carattere di urgenza o comunque già programmati da parte del  personale di </w:t>
      </w:r>
      <w:r>
        <w:rPr>
          <w:rFonts w:ascii="Times New Roman" w:eastAsia="Times New Roman" w:hAnsi="Times New Roman" w:cs="Times New Roman"/>
          <w:bCs/>
          <w:color w:val="000000"/>
        </w:rPr>
        <w:t>DiSCo</w:t>
      </w:r>
      <w:r w:rsidRPr="002338B7">
        <w:rPr>
          <w:rFonts w:ascii="Times New Roman" w:eastAsia="Times New Roman" w:hAnsi="Times New Roman" w:cs="Times New Roman"/>
          <w:bCs/>
          <w:color w:val="000000"/>
        </w:rPr>
        <w:t xml:space="preserve"> o da parte di ditte incaricate dall’Amministrazione stessa;</w:t>
      </w:r>
    </w:p>
    <w:p w:rsidR="002338B7" w:rsidRPr="002338B7" w:rsidRDefault="002338B7" w:rsidP="002338B7">
      <w:pPr>
        <w:numPr>
          <w:ilvl w:val="0"/>
          <w:numId w:val="19"/>
        </w:numPr>
        <w:jc w:val="both"/>
        <w:rPr>
          <w:rFonts w:ascii="Times New Roman" w:eastAsia="Times New Roman" w:hAnsi="Times New Roman" w:cs="Times New Roman"/>
          <w:bCs/>
          <w:color w:val="000000"/>
        </w:rPr>
      </w:pPr>
      <w:r w:rsidRPr="002338B7">
        <w:rPr>
          <w:rFonts w:ascii="Times New Roman" w:eastAsia="Times New Roman" w:hAnsi="Times New Roman" w:cs="Times New Roman"/>
          <w:bCs/>
          <w:color w:val="000000"/>
        </w:rPr>
        <w:t>nel caso di prolungata assenza dell’assegnatario o nel caso in cui il posto alloggio risulti indebitamente occupato da persona estranea;</w:t>
      </w:r>
    </w:p>
    <w:p w:rsidR="002338B7" w:rsidRPr="002338B7" w:rsidRDefault="002338B7" w:rsidP="002338B7">
      <w:pPr>
        <w:numPr>
          <w:ilvl w:val="0"/>
          <w:numId w:val="19"/>
        </w:numPr>
        <w:jc w:val="both"/>
        <w:rPr>
          <w:rFonts w:ascii="Times New Roman" w:eastAsia="Times New Roman" w:hAnsi="Times New Roman" w:cs="Times New Roman"/>
          <w:bCs/>
          <w:color w:val="000000"/>
        </w:rPr>
      </w:pPr>
      <w:r w:rsidRPr="002338B7">
        <w:rPr>
          <w:rFonts w:ascii="Times New Roman" w:eastAsia="Times New Roman" w:hAnsi="Times New Roman" w:cs="Times New Roman"/>
          <w:bCs/>
          <w:color w:val="000000"/>
        </w:rPr>
        <w:t>nel caso di irreperibilità dell’assegnatario soggetto a sospensione o revoca dell’assegnazione del posto alloggio</w:t>
      </w:r>
    </w:p>
    <w:p w:rsidR="002338B7" w:rsidRPr="002338B7" w:rsidRDefault="002338B7" w:rsidP="002338B7">
      <w:pPr>
        <w:numPr>
          <w:ilvl w:val="0"/>
          <w:numId w:val="19"/>
        </w:numPr>
        <w:jc w:val="both"/>
        <w:rPr>
          <w:rFonts w:ascii="Times New Roman" w:eastAsia="Times New Roman" w:hAnsi="Times New Roman" w:cs="Times New Roman"/>
          <w:bCs/>
          <w:color w:val="000000"/>
        </w:rPr>
      </w:pPr>
      <w:r w:rsidRPr="002338B7">
        <w:rPr>
          <w:rFonts w:ascii="Times New Roman" w:eastAsia="Times New Roman" w:hAnsi="Times New Roman" w:cs="Times New Roman"/>
          <w:bCs/>
          <w:color w:val="000000"/>
        </w:rPr>
        <w:t>nel caso di rifiuto, da parte dell’assegnatario, di lasciare libero il posto assegnato, entro sette (7) giorni dalla comunicazione della revoca.</w:t>
      </w:r>
    </w:p>
    <w:p w:rsidR="002338B7" w:rsidRPr="002338B7" w:rsidRDefault="002338B7" w:rsidP="002338B7">
      <w:pPr>
        <w:numPr>
          <w:ilvl w:val="0"/>
          <w:numId w:val="19"/>
        </w:numPr>
        <w:jc w:val="both"/>
        <w:rPr>
          <w:rFonts w:ascii="Times New Roman" w:eastAsia="Times New Roman" w:hAnsi="Times New Roman" w:cs="Times New Roman"/>
          <w:bCs/>
          <w:color w:val="000000"/>
        </w:rPr>
      </w:pPr>
      <w:r w:rsidRPr="002338B7">
        <w:rPr>
          <w:rFonts w:ascii="Times New Roman" w:eastAsia="Times New Roman" w:hAnsi="Times New Roman" w:cs="Times New Roman"/>
          <w:bCs/>
          <w:color w:val="000000"/>
        </w:rPr>
        <w:t>in tutti gli altri casi qualora ce ne fosse la necessità ed urgenza;</w:t>
      </w:r>
    </w:p>
    <w:p w:rsidR="002338B7" w:rsidRPr="002338B7" w:rsidRDefault="002338B7" w:rsidP="002338B7">
      <w:pPr>
        <w:ind w:left="1068"/>
        <w:jc w:val="both"/>
        <w:rPr>
          <w:rFonts w:ascii="Times New Roman" w:eastAsia="Times New Roman" w:hAnsi="Times New Roman" w:cs="Times New Roman"/>
          <w:bCs/>
          <w:color w:val="000000"/>
        </w:rPr>
      </w:pPr>
    </w:p>
    <w:p w:rsidR="002338B7" w:rsidRPr="002338B7" w:rsidRDefault="002338B7" w:rsidP="002338B7">
      <w:pPr>
        <w:numPr>
          <w:ilvl w:val="0"/>
          <w:numId w:val="12"/>
        </w:numPr>
        <w:jc w:val="both"/>
        <w:rPr>
          <w:rFonts w:ascii="Times New Roman" w:eastAsia="Times New Roman" w:hAnsi="Times New Roman" w:cs="Times New Roman"/>
          <w:bCs/>
          <w:color w:val="000000"/>
          <w:u w:val="single"/>
        </w:rPr>
      </w:pPr>
      <w:r w:rsidRPr="002338B7">
        <w:rPr>
          <w:rFonts w:ascii="Times New Roman" w:eastAsia="Times New Roman" w:hAnsi="Times New Roman" w:cs="Times New Roman"/>
          <w:bCs/>
          <w:color w:val="000000"/>
          <w:u w:val="single"/>
        </w:rPr>
        <w:t>Lo studente che in base al calendario non dovesse essere presente il giorno del controllo può per documentati motivi concordare un giorno diverso con il personale preposto o in alternativa comunicare semplicemente che non sarà presente.</w:t>
      </w:r>
    </w:p>
    <w:p w:rsidR="002338B7" w:rsidRPr="002338B7" w:rsidRDefault="002338B7" w:rsidP="002338B7">
      <w:pPr>
        <w:ind w:left="720"/>
        <w:jc w:val="both"/>
        <w:rPr>
          <w:rFonts w:ascii="Times New Roman" w:eastAsia="Times New Roman" w:hAnsi="Times New Roman" w:cs="Times New Roman"/>
          <w:bCs/>
          <w:color w:val="000000"/>
        </w:rPr>
      </w:pPr>
    </w:p>
    <w:p w:rsidR="002338B7" w:rsidRPr="002338B7" w:rsidRDefault="002338B7" w:rsidP="002338B7">
      <w:pPr>
        <w:numPr>
          <w:ilvl w:val="0"/>
          <w:numId w:val="12"/>
        </w:numPr>
        <w:jc w:val="both"/>
        <w:rPr>
          <w:rFonts w:ascii="Times New Roman" w:eastAsia="Times New Roman" w:hAnsi="Times New Roman" w:cs="Times New Roman"/>
          <w:bCs/>
          <w:color w:val="000000"/>
        </w:rPr>
      </w:pPr>
      <w:r w:rsidRPr="002338B7">
        <w:rPr>
          <w:rFonts w:ascii="Times New Roman" w:eastAsia="Times New Roman" w:hAnsi="Times New Roman" w:cs="Times New Roman"/>
          <w:bCs/>
          <w:color w:val="000000"/>
        </w:rPr>
        <w:t>Nel caso di reiterati rinvii il personale procederà d’ufficio, indipendentemente dalla presenza o meno dello studente;</w:t>
      </w:r>
    </w:p>
    <w:p w:rsidR="002338B7" w:rsidRPr="002338B7" w:rsidRDefault="002338B7" w:rsidP="002338B7">
      <w:pPr>
        <w:jc w:val="both"/>
        <w:rPr>
          <w:rFonts w:ascii="Times New Roman" w:eastAsia="Times New Roman" w:hAnsi="Times New Roman" w:cs="Times New Roman"/>
          <w:bCs/>
          <w:color w:val="000000"/>
        </w:rPr>
      </w:pPr>
    </w:p>
    <w:p w:rsidR="002338B7" w:rsidRPr="002338B7" w:rsidRDefault="002338B7" w:rsidP="002338B7">
      <w:pPr>
        <w:numPr>
          <w:ilvl w:val="0"/>
          <w:numId w:val="12"/>
        </w:numPr>
        <w:jc w:val="both"/>
        <w:rPr>
          <w:rFonts w:ascii="Times New Roman" w:eastAsia="Times New Roman" w:hAnsi="Times New Roman" w:cs="Times New Roman"/>
          <w:bCs/>
          <w:color w:val="000000"/>
        </w:rPr>
      </w:pPr>
      <w:r w:rsidRPr="002338B7">
        <w:rPr>
          <w:rFonts w:ascii="Times New Roman" w:eastAsia="Times New Roman" w:hAnsi="Times New Roman" w:cs="Times New Roman"/>
          <w:bCs/>
          <w:color w:val="000000"/>
        </w:rPr>
        <w:t xml:space="preserve">Nelle ipotesi di decadenza o revoca dell’assegnazione, </w:t>
      </w:r>
      <w:r>
        <w:rPr>
          <w:rFonts w:ascii="Times New Roman" w:eastAsia="Times New Roman" w:hAnsi="Times New Roman" w:cs="Times New Roman"/>
          <w:bCs/>
          <w:color w:val="000000"/>
        </w:rPr>
        <w:t>DiSCo</w:t>
      </w:r>
      <w:r w:rsidRPr="002338B7">
        <w:rPr>
          <w:rFonts w:ascii="Times New Roman" w:eastAsia="Times New Roman" w:hAnsi="Times New Roman" w:cs="Times New Roman"/>
          <w:bCs/>
          <w:color w:val="000000"/>
        </w:rPr>
        <w:t xml:space="preserve"> effettua coattivamente lo sgombero della stanza provvedendo a raccogliere e a custodire per non più di venti giorni gli effetti personali dello studente.</w:t>
      </w:r>
    </w:p>
    <w:p w:rsidR="002338B7" w:rsidRPr="002338B7" w:rsidRDefault="002338B7" w:rsidP="002338B7">
      <w:pPr>
        <w:jc w:val="center"/>
        <w:rPr>
          <w:rFonts w:ascii="Times New Roman" w:eastAsia="Times New Roman" w:hAnsi="Times New Roman" w:cs="Times New Roman"/>
          <w:b/>
          <w:color w:val="000000"/>
        </w:rPr>
      </w:pPr>
    </w:p>
    <w:p w:rsidR="002338B7" w:rsidRPr="002338B7" w:rsidRDefault="002338B7" w:rsidP="002338B7">
      <w:pPr>
        <w:jc w:val="center"/>
        <w:rPr>
          <w:rFonts w:ascii="Times New Roman" w:eastAsia="Times New Roman" w:hAnsi="Times New Roman" w:cs="Times New Roman"/>
          <w:b/>
          <w:color w:val="000000"/>
        </w:rPr>
      </w:pPr>
      <w:r w:rsidRPr="002338B7">
        <w:rPr>
          <w:rFonts w:ascii="Times New Roman" w:eastAsia="Times New Roman" w:hAnsi="Times New Roman" w:cs="Times New Roman"/>
          <w:b/>
          <w:color w:val="000000"/>
        </w:rPr>
        <w:t>Articolo 11</w:t>
      </w:r>
    </w:p>
    <w:p w:rsidR="002338B7" w:rsidRPr="002338B7" w:rsidRDefault="002338B7" w:rsidP="002338B7">
      <w:pPr>
        <w:jc w:val="center"/>
        <w:rPr>
          <w:rFonts w:ascii="Times New Roman" w:eastAsia="Times New Roman" w:hAnsi="Times New Roman" w:cs="Times New Roman"/>
          <w:b/>
          <w:color w:val="000000"/>
        </w:rPr>
      </w:pPr>
      <w:r w:rsidRPr="002338B7">
        <w:rPr>
          <w:rFonts w:ascii="Times New Roman" w:eastAsia="Times New Roman" w:hAnsi="Times New Roman" w:cs="Times New Roman"/>
          <w:b/>
          <w:color w:val="000000"/>
        </w:rPr>
        <w:t xml:space="preserve">Disponibilità dell’alloggio nei periodi di non assegnazione agli studenti </w:t>
      </w:r>
    </w:p>
    <w:p w:rsidR="002338B7" w:rsidRPr="002338B7" w:rsidRDefault="002338B7" w:rsidP="002338B7">
      <w:pPr>
        <w:jc w:val="center"/>
        <w:rPr>
          <w:rFonts w:ascii="Times New Roman" w:eastAsia="Times New Roman" w:hAnsi="Times New Roman" w:cs="Times New Roman"/>
          <w:b/>
          <w:color w:val="000000"/>
        </w:rPr>
      </w:pPr>
    </w:p>
    <w:p w:rsidR="002338B7" w:rsidRPr="002338B7" w:rsidRDefault="002338B7" w:rsidP="002338B7">
      <w:pPr>
        <w:numPr>
          <w:ilvl w:val="0"/>
          <w:numId w:val="30"/>
        </w:numPr>
        <w:jc w:val="both"/>
        <w:rPr>
          <w:rFonts w:ascii="Times New Roman" w:eastAsia="Times New Roman" w:hAnsi="Times New Roman" w:cs="Times New Roman"/>
          <w:bCs/>
          <w:color w:val="000000"/>
        </w:rPr>
      </w:pPr>
      <w:r w:rsidRPr="002338B7">
        <w:rPr>
          <w:rFonts w:ascii="Times New Roman" w:eastAsia="Times New Roman" w:hAnsi="Times New Roman" w:cs="Times New Roman"/>
          <w:bCs/>
          <w:color w:val="000000"/>
        </w:rPr>
        <w:t>Lo studente assegnatario del posto alloggio, prima della chiusura delle residenze per il periodo estivo, deve provvedere a liberare la stanza e gli annessi spazi di uso comune dagli effetti personali.</w:t>
      </w:r>
    </w:p>
    <w:p w:rsidR="002338B7" w:rsidRPr="002338B7" w:rsidRDefault="002338B7" w:rsidP="002338B7">
      <w:pPr>
        <w:ind w:left="786"/>
        <w:jc w:val="both"/>
        <w:rPr>
          <w:rFonts w:ascii="Times New Roman" w:eastAsia="Times New Roman" w:hAnsi="Times New Roman" w:cs="Times New Roman"/>
          <w:bCs/>
          <w:color w:val="000000"/>
        </w:rPr>
      </w:pPr>
    </w:p>
    <w:p w:rsidR="002338B7" w:rsidRPr="002338B7" w:rsidRDefault="002338B7" w:rsidP="002338B7">
      <w:pPr>
        <w:numPr>
          <w:ilvl w:val="0"/>
          <w:numId w:val="30"/>
        </w:numPr>
        <w:tabs>
          <w:tab w:val="left" w:pos="709"/>
        </w:tabs>
        <w:jc w:val="both"/>
        <w:rPr>
          <w:rFonts w:ascii="Times New Roman" w:eastAsia="Times New Roman" w:hAnsi="Times New Roman" w:cs="Times New Roman"/>
          <w:bCs/>
          <w:color w:val="000000"/>
        </w:rPr>
      </w:pPr>
      <w:r w:rsidRPr="002338B7">
        <w:rPr>
          <w:rFonts w:ascii="Times New Roman" w:eastAsia="Times New Roman" w:hAnsi="Times New Roman" w:cs="Times New Roman"/>
          <w:bCs/>
          <w:color w:val="000000"/>
        </w:rPr>
        <w:t>Apposito avviso renderà nota la struttura che resterà aperta nel predetto periodo di chiusura per  quegli studenti impossibilitati a rientrare nella sede di origine e che abbiano avuto accoglimento della richiesta di permanenza.</w:t>
      </w:r>
    </w:p>
    <w:p w:rsidR="002338B7" w:rsidRPr="002338B7" w:rsidRDefault="002338B7" w:rsidP="002338B7">
      <w:pPr>
        <w:ind w:left="709" w:hanging="283"/>
        <w:jc w:val="both"/>
        <w:rPr>
          <w:rFonts w:ascii="Times New Roman" w:eastAsia="Times New Roman" w:hAnsi="Times New Roman" w:cs="Times New Roman"/>
          <w:bCs/>
          <w:color w:val="000000"/>
        </w:rPr>
      </w:pPr>
      <w:r w:rsidRPr="002338B7">
        <w:rPr>
          <w:rFonts w:ascii="Times New Roman" w:eastAsia="Times New Roman" w:hAnsi="Times New Roman" w:cs="Times New Roman"/>
          <w:bCs/>
          <w:color w:val="000000"/>
        </w:rPr>
        <w:tab/>
      </w:r>
    </w:p>
    <w:p w:rsidR="002338B7" w:rsidRPr="002338B7" w:rsidRDefault="002338B7" w:rsidP="002338B7">
      <w:pPr>
        <w:jc w:val="center"/>
        <w:rPr>
          <w:rFonts w:ascii="Times New Roman" w:eastAsia="Times New Roman" w:hAnsi="Times New Roman" w:cs="Times New Roman"/>
          <w:b/>
          <w:color w:val="000000"/>
        </w:rPr>
      </w:pPr>
      <w:r w:rsidRPr="002338B7">
        <w:rPr>
          <w:rFonts w:ascii="Times New Roman" w:eastAsia="Times New Roman" w:hAnsi="Times New Roman" w:cs="Times New Roman"/>
          <w:b/>
          <w:color w:val="000000"/>
        </w:rPr>
        <w:t>Articolo 12</w:t>
      </w:r>
    </w:p>
    <w:p w:rsidR="002338B7" w:rsidRPr="002338B7" w:rsidRDefault="002338B7" w:rsidP="002338B7">
      <w:pPr>
        <w:jc w:val="center"/>
        <w:rPr>
          <w:rFonts w:ascii="Times New Roman" w:eastAsia="Times New Roman" w:hAnsi="Times New Roman" w:cs="Times New Roman"/>
          <w:b/>
          <w:color w:val="000000"/>
        </w:rPr>
      </w:pPr>
      <w:r w:rsidRPr="002338B7">
        <w:rPr>
          <w:rFonts w:ascii="Times New Roman" w:eastAsia="Times New Roman" w:hAnsi="Times New Roman" w:cs="Times New Roman"/>
          <w:b/>
          <w:color w:val="000000"/>
        </w:rPr>
        <w:t>Decadenza dal diritto al posto alloggio</w:t>
      </w:r>
    </w:p>
    <w:p w:rsidR="002338B7" w:rsidRPr="002338B7" w:rsidRDefault="002338B7" w:rsidP="002338B7">
      <w:pPr>
        <w:jc w:val="center"/>
        <w:rPr>
          <w:rFonts w:ascii="Times New Roman" w:eastAsia="Times New Roman" w:hAnsi="Times New Roman" w:cs="Times New Roman"/>
          <w:b/>
          <w:color w:val="000000"/>
        </w:rPr>
      </w:pPr>
    </w:p>
    <w:p w:rsidR="002338B7" w:rsidRPr="002338B7" w:rsidRDefault="002338B7" w:rsidP="002338B7">
      <w:pPr>
        <w:numPr>
          <w:ilvl w:val="0"/>
          <w:numId w:val="3"/>
        </w:numPr>
        <w:jc w:val="both"/>
        <w:rPr>
          <w:rFonts w:ascii="Times New Roman" w:eastAsia="Times New Roman" w:hAnsi="Times New Roman" w:cs="Times New Roman"/>
          <w:bCs/>
          <w:color w:val="000000"/>
        </w:rPr>
      </w:pPr>
      <w:r w:rsidRPr="002338B7">
        <w:rPr>
          <w:rFonts w:ascii="Times New Roman" w:eastAsia="Times New Roman" w:hAnsi="Times New Roman" w:cs="Times New Roman"/>
          <w:bCs/>
          <w:color w:val="000000"/>
        </w:rPr>
        <w:t xml:space="preserve">Si ha decadenza dal diritto all’alloggio nei casi di condotte che denotino l’assenza di un concreto interesse all’occupazione dello stesso. </w:t>
      </w:r>
    </w:p>
    <w:p w:rsidR="002338B7" w:rsidRPr="002338B7" w:rsidRDefault="002338B7" w:rsidP="002338B7">
      <w:pPr>
        <w:ind w:left="720"/>
        <w:jc w:val="both"/>
        <w:rPr>
          <w:rFonts w:ascii="Times New Roman" w:eastAsia="Times New Roman" w:hAnsi="Times New Roman" w:cs="Times New Roman"/>
          <w:bCs/>
          <w:color w:val="000000"/>
        </w:rPr>
      </w:pPr>
    </w:p>
    <w:p w:rsidR="002338B7" w:rsidRPr="002338B7" w:rsidRDefault="002338B7" w:rsidP="002338B7">
      <w:pPr>
        <w:ind w:left="192" w:firstLine="708"/>
        <w:jc w:val="both"/>
        <w:rPr>
          <w:rFonts w:ascii="Times New Roman" w:eastAsia="Times New Roman" w:hAnsi="Times New Roman" w:cs="Times New Roman"/>
          <w:bCs/>
          <w:color w:val="000000"/>
        </w:rPr>
      </w:pPr>
      <w:r w:rsidRPr="002338B7">
        <w:rPr>
          <w:rFonts w:ascii="Times New Roman" w:eastAsia="Times New Roman" w:hAnsi="Times New Roman" w:cs="Times New Roman"/>
          <w:bCs/>
          <w:color w:val="000000"/>
        </w:rPr>
        <w:t xml:space="preserve">In via esemplificativa: </w:t>
      </w:r>
    </w:p>
    <w:p w:rsidR="002338B7" w:rsidRPr="002338B7" w:rsidRDefault="002338B7" w:rsidP="002338B7">
      <w:pPr>
        <w:numPr>
          <w:ilvl w:val="1"/>
          <w:numId w:val="3"/>
        </w:numPr>
        <w:ind w:left="1418" w:hanging="567"/>
        <w:jc w:val="both"/>
        <w:rPr>
          <w:rFonts w:ascii="Times New Roman" w:eastAsia="Times New Roman" w:hAnsi="Times New Roman" w:cs="Times New Roman"/>
          <w:bCs/>
          <w:color w:val="000000"/>
        </w:rPr>
      </w:pPr>
      <w:r w:rsidRPr="002338B7">
        <w:rPr>
          <w:rFonts w:ascii="Times New Roman" w:eastAsia="Times New Roman" w:hAnsi="Times New Roman" w:cs="Times New Roman"/>
          <w:bCs/>
          <w:color w:val="000000"/>
        </w:rPr>
        <w:t xml:space="preserve">insussistenza originaria o sopravvenuta dei titoli prodotti per il conseguimento dell’alloggio; in caso accertamento della falsità, totale o parziale, dei titoli </w:t>
      </w:r>
      <w:r w:rsidRPr="002338B7">
        <w:rPr>
          <w:rFonts w:ascii="Times New Roman" w:eastAsia="Times New Roman" w:hAnsi="Times New Roman" w:cs="Times New Roman"/>
          <w:bCs/>
          <w:color w:val="000000"/>
        </w:rPr>
        <w:lastRenderedPageBreak/>
        <w:t xml:space="preserve">prodotti, </w:t>
      </w:r>
      <w:r>
        <w:rPr>
          <w:rFonts w:ascii="Times New Roman" w:eastAsia="Times New Roman" w:hAnsi="Times New Roman" w:cs="Times New Roman"/>
          <w:bCs/>
          <w:color w:val="000000"/>
        </w:rPr>
        <w:t>DiSCo</w:t>
      </w:r>
      <w:r w:rsidRPr="002338B7">
        <w:rPr>
          <w:rFonts w:ascii="Times New Roman" w:eastAsia="Times New Roman" w:hAnsi="Times New Roman" w:cs="Times New Roman"/>
          <w:bCs/>
          <w:color w:val="000000"/>
        </w:rPr>
        <w:t xml:space="preserve"> adotta, senza indugio, il provvedimento di decadenza ordinando allo studente l’allontanamento dall’alloggio;</w:t>
      </w:r>
    </w:p>
    <w:p w:rsidR="002338B7" w:rsidRPr="002338B7" w:rsidRDefault="002338B7" w:rsidP="002338B7">
      <w:pPr>
        <w:numPr>
          <w:ilvl w:val="1"/>
          <w:numId w:val="3"/>
        </w:numPr>
        <w:ind w:left="1418" w:hanging="567"/>
        <w:jc w:val="both"/>
        <w:rPr>
          <w:rFonts w:ascii="Times New Roman" w:eastAsia="Times New Roman" w:hAnsi="Times New Roman" w:cs="Times New Roman"/>
          <w:bCs/>
          <w:color w:val="000000"/>
        </w:rPr>
      </w:pPr>
      <w:r w:rsidRPr="002338B7">
        <w:rPr>
          <w:rFonts w:ascii="Times New Roman" w:eastAsia="Times New Roman" w:hAnsi="Times New Roman" w:cs="Times New Roman"/>
          <w:bCs/>
          <w:color w:val="000000"/>
        </w:rPr>
        <w:t>ingiustificato ritardo nella presa in consegna, ai sensi dell’art. 4 del presente regolamento, dell’alloggio rispetto a quanto previsto nel bando di concorso e/o nella lettera di convocazione;</w:t>
      </w:r>
    </w:p>
    <w:p w:rsidR="002338B7" w:rsidRPr="002338B7" w:rsidRDefault="002338B7" w:rsidP="002338B7">
      <w:pPr>
        <w:numPr>
          <w:ilvl w:val="1"/>
          <w:numId w:val="3"/>
        </w:numPr>
        <w:ind w:left="1418" w:hanging="567"/>
        <w:jc w:val="both"/>
        <w:rPr>
          <w:rFonts w:ascii="Times New Roman" w:eastAsia="Times New Roman" w:hAnsi="Times New Roman" w:cs="Times New Roman"/>
          <w:bCs/>
          <w:color w:val="000000"/>
        </w:rPr>
      </w:pPr>
      <w:r w:rsidRPr="002338B7">
        <w:rPr>
          <w:rFonts w:ascii="Times New Roman" w:eastAsia="Times New Roman" w:hAnsi="Times New Roman" w:cs="Times New Roman"/>
          <w:bCs/>
          <w:color w:val="000000"/>
        </w:rPr>
        <w:t>abbandono ingiustificato dell’alloggio per una durata di venti giorni consecutivi, o comunque in tutti i casi in cui lo studente assegnatario sia presente per meno di 20 giorni al mese nella stanza;</w:t>
      </w:r>
    </w:p>
    <w:p w:rsidR="002338B7" w:rsidRPr="002338B7" w:rsidRDefault="002338B7" w:rsidP="002338B7">
      <w:pPr>
        <w:ind w:left="1418"/>
        <w:jc w:val="both"/>
        <w:rPr>
          <w:rFonts w:ascii="Times New Roman" w:eastAsia="Times New Roman" w:hAnsi="Times New Roman" w:cs="Times New Roman"/>
          <w:bCs/>
          <w:color w:val="000000"/>
        </w:rPr>
      </w:pPr>
      <w:r w:rsidRPr="002338B7">
        <w:rPr>
          <w:rFonts w:ascii="Times New Roman" w:eastAsia="Times New Roman" w:hAnsi="Times New Roman" w:cs="Times New Roman"/>
          <w:bCs/>
          <w:color w:val="000000"/>
        </w:rPr>
        <w:t>Qualora l’assegnatario debba allontanarsi per gravi e documentati motivi è tenuto a fornire immediata comunicazione scritta alla Direzione della residenza, illustrando le ragioni a sostegno della conservazione dell’alloggio.</w:t>
      </w:r>
    </w:p>
    <w:p w:rsidR="002338B7" w:rsidRPr="002338B7" w:rsidRDefault="002338B7" w:rsidP="002338B7">
      <w:pPr>
        <w:numPr>
          <w:ilvl w:val="1"/>
          <w:numId w:val="3"/>
        </w:numPr>
        <w:ind w:left="1418" w:hanging="567"/>
        <w:jc w:val="both"/>
        <w:rPr>
          <w:rFonts w:ascii="Times New Roman" w:eastAsia="Times New Roman" w:hAnsi="Times New Roman" w:cs="Times New Roman"/>
          <w:bCs/>
          <w:color w:val="000000"/>
        </w:rPr>
      </w:pPr>
      <w:r w:rsidRPr="002338B7">
        <w:rPr>
          <w:rFonts w:ascii="Times New Roman" w:eastAsia="Times New Roman" w:hAnsi="Times New Roman" w:cs="Times New Roman"/>
          <w:bCs/>
          <w:color w:val="000000"/>
        </w:rPr>
        <w:t>sublocazione totale o parziale dell’alloggio;</w:t>
      </w:r>
    </w:p>
    <w:p w:rsidR="002338B7" w:rsidRPr="002338B7" w:rsidRDefault="002338B7" w:rsidP="002338B7">
      <w:pPr>
        <w:numPr>
          <w:ilvl w:val="1"/>
          <w:numId w:val="3"/>
        </w:numPr>
        <w:ind w:left="1418" w:hanging="567"/>
        <w:jc w:val="both"/>
        <w:rPr>
          <w:rFonts w:ascii="Times New Roman" w:eastAsia="Times New Roman" w:hAnsi="Times New Roman" w:cs="Times New Roman"/>
          <w:bCs/>
          <w:color w:val="000000"/>
        </w:rPr>
      </w:pPr>
      <w:r w:rsidRPr="002338B7">
        <w:rPr>
          <w:rFonts w:ascii="Times New Roman" w:eastAsia="Times New Roman" w:hAnsi="Times New Roman" w:cs="Times New Roman"/>
          <w:bCs/>
          <w:color w:val="000000"/>
        </w:rPr>
        <w:t>in via immediata per comportamenti aggressivi/lesivi nei confronti degli altri studenti e/o del personale addetto;</w:t>
      </w:r>
    </w:p>
    <w:p w:rsidR="002338B7" w:rsidRPr="002338B7" w:rsidRDefault="002338B7" w:rsidP="002338B7">
      <w:pPr>
        <w:numPr>
          <w:ilvl w:val="1"/>
          <w:numId w:val="3"/>
        </w:numPr>
        <w:ind w:left="1418" w:hanging="567"/>
        <w:jc w:val="both"/>
        <w:rPr>
          <w:rFonts w:ascii="Times New Roman" w:eastAsia="Times New Roman" w:hAnsi="Times New Roman" w:cs="Times New Roman"/>
          <w:bCs/>
          <w:color w:val="000000"/>
        </w:rPr>
      </w:pPr>
      <w:r w:rsidRPr="002338B7">
        <w:rPr>
          <w:rFonts w:ascii="Times New Roman" w:eastAsia="Times New Roman" w:hAnsi="Times New Roman" w:cs="Times New Roman"/>
          <w:bCs/>
          <w:color w:val="000000"/>
        </w:rPr>
        <w:t>al terzo richiamo scritto per tutti gli altri comportamenti scorretti.</w:t>
      </w:r>
    </w:p>
    <w:p w:rsidR="002338B7" w:rsidRPr="002338B7" w:rsidRDefault="002338B7" w:rsidP="002338B7">
      <w:pPr>
        <w:ind w:left="900"/>
        <w:jc w:val="both"/>
        <w:rPr>
          <w:rFonts w:ascii="Times New Roman" w:eastAsia="Times New Roman" w:hAnsi="Times New Roman" w:cs="Times New Roman"/>
          <w:bCs/>
          <w:color w:val="000000"/>
        </w:rPr>
      </w:pPr>
    </w:p>
    <w:p w:rsidR="002338B7" w:rsidRPr="002338B7" w:rsidRDefault="002338B7" w:rsidP="002338B7">
      <w:pPr>
        <w:numPr>
          <w:ilvl w:val="0"/>
          <w:numId w:val="3"/>
        </w:numPr>
        <w:jc w:val="both"/>
        <w:rPr>
          <w:rFonts w:ascii="Times New Roman" w:eastAsia="Times New Roman" w:hAnsi="Times New Roman" w:cs="Times New Roman"/>
          <w:bCs/>
          <w:color w:val="000000"/>
        </w:rPr>
      </w:pPr>
      <w:r w:rsidRPr="002338B7">
        <w:rPr>
          <w:rFonts w:ascii="Times New Roman" w:eastAsia="Times New Roman" w:hAnsi="Times New Roman" w:cs="Times New Roman"/>
          <w:bCs/>
          <w:color w:val="000000"/>
        </w:rPr>
        <w:t>Allo studente che non rilasci l’alloggio alla scadenza, salve le conseguenze di legge e la possibilità di esecuzione coatta dell’ordine di sgombro, è comunque applicata una sanzione amministrativa, pari alla tariffa giornaliera di cui all’art. 5 del presente regolamento, maggiorata del 15%. Al fine di rendere fruibile in tempi rapidi la stanza ai legittimi studenti assegnatari e compatibilmente con le normative vigenti e lo stato di salute dell’interessato, l’Ente si riserva in ogni caso l’opzione di sostituire il nottolino nei momenti di assenza dell’occupante illegittimo e, compilato un inventario alla presenza di testimoni, custodire i suoi effetti personali presso la direzione della residenza.</w:t>
      </w:r>
    </w:p>
    <w:p w:rsidR="002338B7" w:rsidRPr="002338B7" w:rsidRDefault="002338B7" w:rsidP="002338B7">
      <w:pPr>
        <w:ind w:left="720"/>
        <w:jc w:val="both"/>
        <w:rPr>
          <w:rFonts w:ascii="Times New Roman" w:eastAsia="Times New Roman" w:hAnsi="Times New Roman" w:cs="Times New Roman"/>
          <w:bCs/>
          <w:color w:val="000000"/>
        </w:rPr>
      </w:pPr>
    </w:p>
    <w:p w:rsidR="002338B7" w:rsidRPr="002338B7" w:rsidRDefault="002338B7" w:rsidP="002338B7">
      <w:pPr>
        <w:numPr>
          <w:ilvl w:val="0"/>
          <w:numId w:val="3"/>
        </w:numPr>
        <w:jc w:val="both"/>
        <w:rPr>
          <w:rFonts w:ascii="Times New Roman" w:eastAsia="Times New Roman" w:hAnsi="Times New Roman" w:cs="Times New Roman"/>
          <w:bCs/>
          <w:color w:val="000000"/>
        </w:rPr>
      </w:pPr>
      <w:r w:rsidRPr="002338B7">
        <w:rPr>
          <w:rFonts w:ascii="Times New Roman" w:eastAsia="Times New Roman" w:hAnsi="Times New Roman" w:cs="Times New Roman"/>
          <w:bCs/>
          <w:color w:val="000000"/>
        </w:rPr>
        <w:t xml:space="preserve"> La decadenza determina la perdita del deposito cauzionale di cui all’art. 4 del presente regolamento.</w:t>
      </w:r>
    </w:p>
    <w:p w:rsidR="002338B7" w:rsidRPr="002338B7" w:rsidRDefault="002338B7" w:rsidP="002338B7">
      <w:pPr>
        <w:ind w:left="709"/>
        <w:jc w:val="both"/>
        <w:rPr>
          <w:rFonts w:ascii="Times New Roman" w:eastAsia="Times New Roman" w:hAnsi="Times New Roman" w:cs="Times New Roman"/>
          <w:bCs/>
          <w:color w:val="000000"/>
        </w:rPr>
      </w:pPr>
    </w:p>
    <w:p w:rsidR="002338B7" w:rsidRPr="002338B7" w:rsidRDefault="002338B7" w:rsidP="002338B7">
      <w:pPr>
        <w:jc w:val="center"/>
        <w:rPr>
          <w:rFonts w:ascii="Times New Roman" w:eastAsia="Times New Roman" w:hAnsi="Times New Roman" w:cs="Times New Roman"/>
          <w:b/>
          <w:color w:val="000000"/>
        </w:rPr>
      </w:pPr>
      <w:r w:rsidRPr="002338B7">
        <w:rPr>
          <w:rFonts w:ascii="Times New Roman" w:eastAsia="Times New Roman" w:hAnsi="Times New Roman" w:cs="Times New Roman"/>
          <w:b/>
          <w:color w:val="000000"/>
        </w:rPr>
        <w:t>Articolo 13</w:t>
      </w:r>
    </w:p>
    <w:p w:rsidR="002338B7" w:rsidRPr="002338B7" w:rsidRDefault="002338B7" w:rsidP="002338B7">
      <w:pPr>
        <w:jc w:val="center"/>
        <w:rPr>
          <w:rFonts w:ascii="Times New Roman" w:eastAsia="Times New Roman" w:hAnsi="Times New Roman" w:cs="Times New Roman"/>
          <w:b/>
          <w:color w:val="000000"/>
        </w:rPr>
      </w:pPr>
      <w:r w:rsidRPr="002338B7">
        <w:rPr>
          <w:rFonts w:ascii="Times New Roman" w:eastAsia="Times New Roman" w:hAnsi="Times New Roman" w:cs="Times New Roman"/>
          <w:b/>
          <w:color w:val="000000"/>
        </w:rPr>
        <w:t>Trasferimenti in corso d’anno</w:t>
      </w:r>
    </w:p>
    <w:p w:rsidR="002338B7" w:rsidRPr="002338B7" w:rsidRDefault="002338B7" w:rsidP="002338B7">
      <w:pPr>
        <w:jc w:val="center"/>
        <w:rPr>
          <w:rFonts w:ascii="Times New Roman" w:eastAsia="Times New Roman" w:hAnsi="Times New Roman" w:cs="Times New Roman"/>
          <w:b/>
          <w:color w:val="000000"/>
        </w:rPr>
      </w:pPr>
    </w:p>
    <w:p w:rsidR="002338B7" w:rsidRPr="002338B7" w:rsidRDefault="002338B7" w:rsidP="002338B7">
      <w:pPr>
        <w:numPr>
          <w:ilvl w:val="0"/>
          <w:numId w:val="20"/>
        </w:numPr>
        <w:jc w:val="both"/>
        <w:rPr>
          <w:rFonts w:ascii="Times New Roman" w:eastAsia="Times New Roman" w:hAnsi="Times New Roman" w:cs="Times New Roman"/>
          <w:bCs/>
          <w:color w:val="000000"/>
        </w:rPr>
      </w:pPr>
      <w:r w:rsidRPr="002338B7">
        <w:rPr>
          <w:rFonts w:ascii="Times New Roman" w:eastAsia="Times New Roman" w:hAnsi="Times New Roman" w:cs="Times New Roman"/>
          <w:bCs/>
          <w:color w:val="000000"/>
        </w:rPr>
        <w:t xml:space="preserve">Lo studente assegnatario in presenza di serie e documentate motivazioni può fare domanda di trasferimento in alloggio diverso da quello inizialmente assegnato. </w:t>
      </w:r>
    </w:p>
    <w:p w:rsidR="002338B7" w:rsidRPr="002338B7" w:rsidRDefault="002338B7" w:rsidP="002338B7">
      <w:pPr>
        <w:ind w:left="720"/>
        <w:jc w:val="both"/>
        <w:rPr>
          <w:rFonts w:ascii="Times New Roman" w:eastAsia="Times New Roman" w:hAnsi="Times New Roman" w:cs="Times New Roman"/>
          <w:bCs/>
          <w:color w:val="000000"/>
        </w:rPr>
      </w:pPr>
    </w:p>
    <w:p w:rsidR="002338B7" w:rsidRPr="002338B7" w:rsidRDefault="002338B7" w:rsidP="002338B7">
      <w:pPr>
        <w:numPr>
          <w:ilvl w:val="0"/>
          <w:numId w:val="20"/>
        </w:numPr>
        <w:jc w:val="both"/>
        <w:rPr>
          <w:rFonts w:ascii="Times New Roman" w:eastAsia="Times New Roman" w:hAnsi="Times New Roman" w:cs="Times New Roman"/>
          <w:bCs/>
          <w:color w:val="000000"/>
        </w:rPr>
      </w:pPr>
      <w:r w:rsidRPr="002338B7">
        <w:rPr>
          <w:rFonts w:ascii="Times New Roman" w:eastAsia="Times New Roman" w:hAnsi="Times New Roman" w:cs="Times New Roman"/>
          <w:bCs/>
          <w:color w:val="000000"/>
        </w:rPr>
        <w:t>Le domande di trasferimento dovranno essere presentate in forma scritta all’Amministrazione e valutate, caso per caso, saranno soddisfatte nei limiti dell’effettiva disponibilità dei posti.</w:t>
      </w:r>
    </w:p>
    <w:p w:rsidR="002338B7" w:rsidRPr="002338B7" w:rsidRDefault="002338B7" w:rsidP="002338B7">
      <w:pPr>
        <w:ind w:left="720"/>
        <w:jc w:val="both"/>
        <w:rPr>
          <w:rFonts w:ascii="Times New Roman" w:eastAsia="Times New Roman" w:hAnsi="Times New Roman" w:cs="Times New Roman"/>
          <w:bCs/>
          <w:color w:val="000000"/>
        </w:rPr>
      </w:pPr>
    </w:p>
    <w:p w:rsidR="002338B7" w:rsidRPr="002338B7" w:rsidRDefault="002338B7" w:rsidP="002338B7">
      <w:pPr>
        <w:ind w:firstLine="708"/>
        <w:jc w:val="center"/>
        <w:rPr>
          <w:rFonts w:ascii="Times New Roman" w:eastAsia="Calibri" w:hAnsi="Times New Roman" w:cs="Times New Roman"/>
          <w:b/>
          <w:bCs/>
          <w:color w:val="000000"/>
        </w:rPr>
      </w:pPr>
      <w:r w:rsidRPr="002338B7">
        <w:rPr>
          <w:rFonts w:ascii="Times New Roman" w:eastAsia="Calibri" w:hAnsi="Times New Roman" w:cs="Times New Roman"/>
          <w:b/>
          <w:bCs/>
          <w:color w:val="000000"/>
        </w:rPr>
        <w:t>Articolo 14</w:t>
      </w:r>
    </w:p>
    <w:p w:rsidR="002338B7" w:rsidRPr="002338B7" w:rsidRDefault="002338B7" w:rsidP="002338B7">
      <w:pPr>
        <w:ind w:firstLine="708"/>
        <w:jc w:val="center"/>
        <w:rPr>
          <w:rFonts w:ascii="Times New Roman" w:eastAsia="Calibri" w:hAnsi="Times New Roman" w:cs="Times New Roman"/>
          <w:b/>
          <w:bCs/>
          <w:color w:val="000000"/>
        </w:rPr>
      </w:pPr>
      <w:r w:rsidRPr="002338B7">
        <w:rPr>
          <w:rFonts w:ascii="Times New Roman" w:eastAsia="Calibri" w:hAnsi="Times New Roman" w:cs="Times New Roman"/>
          <w:b/>
          <w:bCs/>
          <w:color w:val="000000"/>
        </w:rPr>
        <w:t>Violazioni e danni causati dagli studenti assegnatari del posto alloggio, sanzioni e revoche</w:t>
      </w:r>
    </w:p>
    <w:p w:rsidR="002338B7" w:rsidRPr="002338B7" w:rsidRDefault="002338B7" w:rsidP="002338B7">
      <w:pPr>
        <w:ind w:firstLine="708"/>
        <w:jc w:val="center"/>
        <w:rPr>
          <w:rFonts w:ascii="Times New Roman" w:eastAsia="Calibri" w:hAnsi="Times New Roman" w:cs="Times New Roman"/>
          <w:b/>
          <w:bCs/>
          <w:color w:val="000000"/>
        </w:rPr>
      </w:pPr>
    </w:p>
    <w:p w:rsidR="002338B7" w:rsidRPr="002338B7" w:rsidRDefault="002338B7" w:rsidP="002338B7">
      <w:pPr>
        <w:numPr>
          <w:ilvl w:val="0"/>
          <w:numId w:val="31"/>
        </w:numPr>
        <w:jc w:val="both"/>
        <w:rPr>
          <w:rFonts w:ascii="Times New Roman" w:eastAsia="Calibri" w:hAnsi="Times New Roman" w:cs="Times New Roman"/>
          <w:color w:val="000000"/>
        </w:rPr>
      </w:pPr>
      <w:r w:rsidRPr="002338B7">
        <w:rPr>
          <w:rFonts w:ascii="Times New Roman" w:eastAsia="Calibri" w:hAnsi="Times New Roman" w:cs="Times New Roman"/>
          <w:color w:val="000000"/>
        </w:rPr>
        <w:t>Per ciascuna delle violazioni di quanto disposto dall’articolo 2 del presente regolamento e comunque in caso di danneggiamenti o atti vandalici volontari ed accertati allo studente assegnatario di posto alloggio potrà essere comminata una sanzione pecuniaria fino ad un massimo di 500 €.</w:t>
      </w:r>
    </w:p>
    <w:p w:rsidR="002338B7" w:rsidRPr="002338B7" w:rsidRDefault="002338B7" w:rsidP="002338B7">
      <w:pPr>
        <w:jc w:val="both"/>
        <w:rPr>
          <w:rFonts w:ascii="Times New Roman" w:eastAsia="Calibri" w:hAnsi="Times New Roman" w:cs="Times New Roman"/>
          <w:color w:val="000000"/>
        </w:rPr>
      </w:pPr>
    </w:p>
    <w:p w:rsidR="002338B7" w:rsidRPr="002338B7" w:rsidRDefault="002338B7" w:rsidP="002338B7">
      <w:pPr>
        <w:numPr>
          <w:ilvl w:val="0"/>
          <w:numId w:val="31"/>
        </w:numPr>
        <w:jc w:val="both"/>
        <w:rPr>
          <w:rFonts w:ascii="Times New Roman" w:eastAsia="Calibri" w:hAnsi="Times New Roman" w:cs="Times New Roman"/>
          <w:color w:val="000000"/>
        </w:rPr>
      </w:pPr>
      <w:r w:rsidRPr="002338B7">
        <w:rPr>
          <w:rFonts w:ascii="Times New Roman" w:eastAsia="Calibri" w:hAnsi="Times New Roman" w:cs="Times New Roman"/>
          <w:color w:val="000000"/>
        </w:rPr>
        <w:lastRenderedPageBreak/>
        <w:t xml:space="preserve">L’importo della multa, sentito il responsabile  della residenza, è proposto  dalla P.O. responsabile delle residenze al Direttore Amministrativo che di concerto con </w:t>
      </w:r>
      <w:r>
        <w:rPr>
          <w:rFonts w:ascii="Times New Roman" w:eastAsia="Calibri" w:hAnsi="Times New Roman" w:cs="Times New Roman"/>
          <w:color w:val="000000"/>
        </w:rPr>
        <w:t>DiSCo</w:t>
      </w:r>
      <w:r w:rsidRPr="002338B7">
        <w:rPr>
          <w:rFonts w:ascii="Times New Roman" w:eastAsia="Calibri" w:hAnsi="Times New Roman" w:cs="Times New Roman"/>
          <w:color w:val="000000"/>
        </w:rPr>
        <w:t xml:space="preserve"> lo commina.</w:t>
      </w:r>
    </w:p>
    <w:p w:rsidR="002338B7" w:rsidRPr="002338B7" w:rsidRDefault="002338B7" w:rsidP="002338B7">
      <w:pPr>
        <w:ind w:left="720"/>
        <w:jc w:val="both"/>
        <w:rPr>
          <w:rFonts w:ascii="Times New Roman" w:eastAsia="Calibri" w:hAnsi="Times New Roman" w:cs="Times New Roman"/>
          <w:color w:val="000000"/>
        </w:rPr>
      </w:pPr>
    </w:p>
    <w:p w:rsidR="002338B7" w:rsidRPr="002338B7" w:rsidRDefault="002338B7" w:rsidP="002338B7">
      <w:pPr>
        <w:numPr>
          <w:ilvl w:val="0"/>
          <w:numId w:val="31"/>
        </w:numPr>
        <w:tabs>
          <w:tab w:val="left" w:pos="709"/>
        </w:tabs>
        <w:jc w:val="both"/>
        <w:rPr>
          <w:rFonts w:ascii="Times New Roman" w:eastAsia="Calibri" w:hAnsi="Times New Roman" w:cs="Times New Roman"/>
          <w:color w:val="000000"/>
        </w:rPr>
      </w:pPr>
      <w:r w:rsidRPr="002338B7">
        <w:rPr>
          <w:rFonts w:ascii="Times New Roman" w:eastAsia="Calibri" w:hAnsi="Times New Roman" w:cs="Times New Roman"/>
          <w:color w:val="000000"/>
        </w:rPr>
        <w:t xml:space="preserve">In caso di reiterate violazioni al presente regolamento e comunque dopo la seconda multa comminata, sentito il parere della P.O. responsabile delle residenze, verranno applicati, dal Direttore Amministrativo di concerto con </w:t>
      </w:r>
      <w:r>
        <w:rPr>
          <w:rFonts w:ascii="Times New Roman" w:eastAsia="Calibri" w:hAnsi="Times New Roman" w:cs="Times New Roman"/>
          <w:color w:val="000000"/>
        </w:rPr>
        <w:t>DiSCo</w:t>
      </w:r>
      <w:r w:rsidRPr="002338B7">
        <w:rPr>
          <w:rFonts w:ascii="Times New Roman" w:eastAsia="Calibri" w:hAnsi="Times New Roman" w:cs="Times New Roman"/>
          <w:color w:val="000000"/>
        </w:rPr>
        <w:t xml:space="preserve"> i seguenti provvedimenti disciplinari: </w:t>
      </w:r>
    </w:p>
    <w:p w:rsidR="002338B7" w:rsidRPr="002338B7" w:rsidRDefault="002338B7" w:rsidP="002338B7">
      <w:pPr>
        <w:numPr>
          <w:ilvl w:val="0"/>
          <w:numId w:val="29"/>
        </w:numPr>
        <w:tabs>
          <w:tab w:val="left" w:pos="1134"/>
        </w:tabs>
        <w:ind w:left="709" w:hanging="11"/>
        <w:jc w:val="both"/>
        <w:rPr>
          <w:rFonts w:ascii="Times New Roman" w:eastAsia="Calibri" w:hAnsi="Times New Roman" w:cs="Times New Roman"/>
          <w:color w:val="000000"/>
        </w:rPr>
      </w:pPr>
      <w:r w:rsidRPr="002338B7">
        <w:rPr>
          <w:rFonts w:ascii="Times New Roman" w:eastAsia="Calibri" w:hAnsi="Times New Roman" w:cs="Times New Roman"/>
          <w:color w:val="000000"/>
        </w:rPr>
        <w:t>richiamo scritto, (della P.O. responsabile delle residenze);</w:t>
      </w:r>
    </w:p>
    <w:p w:rsidR="002338B7" w:rsidRPr="002338B7" w:rsidRDefault="002338B7" w:rsidP="002338B7">
      <w:pPr>
        <w:numPr>
          <w:ilvl w:val="0"/>
          <w:numId w:val="29"/>
        </w:numPr>
        <w:tabs>
          <w:tab w:val="left" w:pos="1134"/>
        </w:tabs>
        <w:ind w:left="709" w:hanging="11"/>
        <w:jc w:val="both"/>
        <w:rPr>
          <w:rFonts w:ascii="Times New Roman" w:eastAsia="Calibri" w:hAnsi="Times New Roman" w:cs="Times New Roman"/>
          <w:color w:val="000000"/>
        </w:rPr>
      </w:pPr>
      <w:r w:rsidRPr="002338B7">
        <w:rPr>
          <w:rFonts w:ascii="Times New Roman" w:eastAsia="Calibri" w:hAnsi="Times New Roman" w:cs="Times New Roman"/>
          <w:color w:val="000000"/>
        </w:rPr>
        <w:t>trasferimento d’ufficio, (da parte del Direttore Amministrativo);</w:t>
      </w:r>
    </w:p>
    <w:p w:rsidR="002338B7" w:rsidRPr="002338B7" w:rsidRDefault="002338B7" w:rsidP="002338B7">
      <w:pPr>
        <w:numPr>
          <w:ilvl w:val="0"/>
          <w:numId w:val="29"/>
        </w:numPr>
        <w:tabs>
          <w:tab w:val="left" w:pos="1134"/>
        </w:tabs>
        <w:ind w:left="709" w:hanging="11"/>
        <w:jc w:val="both"/>
        <w:rPr>
          <w:rFonts w:ascii="Times New Roman" w:eastAsia="Calibri" w:hAnsi="Times New Roman" w:cs="Times New Roman"/>
          <w:color w:val="000000"/>
        </w:rPr>
      </w:pPr>
      <w:r w:rsidRPr="002338B7">
        <w:rPr>
          <w:rFonts w:ascii="Times New Roman" w:eastAsia="Calibri" w:hAnsi="Times New Roman" w:cs="Times New Roman"/>
          <w:color w:val="000000"/>
        </w:rPr>
        <w:t>revoca del diritto all’alloggio al terzo richiamo, (da parte del Direttore Amministrativo, su delibera di apposita commissione composta da P.O. Residenze, Direttore Amministrativo, responsabile residenza, rappresentante Regione Lazio, Rappresentante degli studenti della residenza).</w:t>
      </w:r>
    </w:p>
    <w:p w:rsidR="002338B7" w:rsidRPr="002338B7" w:rsidRDefault="002338B7" w:rsidP="002338B7">
      <w:pPr>
        <w:tabs>
          <w:tab w:val="left" w:pos="1134"/>
        </w:tabs>
        <w:jc w:val="both"/>
        <w:rPr>
          <w:rFonts w:ascii="Times New Roman" w:eastAsia="Calibri" w:hAnsi="Times New Roman" w:cs="Times New Roman"/>
          <w:color w:val="000000"/>
        </w:rPr>
      </w:pPr>
    </w:p>
    <w:p w:rsidR="002338B7" w:rsidRPr="002338B7" w:rsidRDefault="002338B7" w:rsidP="002338B7">
      <w:pPr>
        <w:numPr>
          <w:ilvl w:val="0"/>
          <w:numId w:val="31"/>
        </w:numPr>
        <w:jc w:val="both"/>
        <w:rPr>
          <w:rFonts w:ascii="Times New Roman" w:eastAsia="Calibri" w:hAnsi="Times New Roman" w:cs="Times New Roman"/>
          <w:color w:val="000000"/>
        </w:rPr>
      </w:pPr>
      <w:r w:rsidRPr="002338B7">
        <w:rPr>
          <w:rFonts w:ascii="Times New Roman" w:eastAsia="Calibri" w:hAnsi="Times New Roman" w:cs="Times New Roman"/>
          <w:color w:val="000000"/>
        </w:rPr>
        <w:t xml:space="preserve">Il procedimento di revoca è avviato d’ufficio o su segnalazione di terzi nel caso di gravi e/o reiterate violazioni delle prescrizioni contenute nel presente Regolamento con particolare riguardo alle norme del presente articolo e agli Art. 6 cc 1, 2 e 5 e Art. 12 comma 1 lettera c. </w:t>
      </w:r>
    </w:p>
    <w:p w:rsidR="002338B7" w:rsidRPr="002338B7" w:rsidRDefault="002338B7" w:rsidP="002338B7">
      <w:pPr>
        <w:ind w:left="720"/>
        <w:jc w:val="both"/>
        <w:rPr>
          <w:rFonts w:ascii="Times New Roman" w:eastAsia="Calibri" w:hAnsi="Times New Roman" w:cs="Times New Roman"/>
          <w:color w:val="000000"/>
        </w:rPr>
      </w:pPr>
    </w:p>
    <w:p w:rsidR="002338B7" w:rsidRPr="002338B7" w:rsidRDefault="002338B7" w:rsidP="002338B7">
      <w:pPr>
        <w:numPr>
          <w:ilvl w:val="0"/>
          <w:numId w:val="31"/>
        </w:numPr>
        <w:jc w:val="both"/>
        <w:rPr>
          <w:rFonts w:ascii="Times New Roman" w:eastAsia="Calibri" w:hAnsi="Times New Roman" w:cs="Times New Roman"/>
          <w:color w:val="000000"/>
        </w:rPr>
      </w:pPr>
      <w:r w:rsidRPr="002338B7">
        <w:rPr>
          <w:rFonts w:ascii="Times New Roman" w:eastAsia="Calibri" w:hAnsi="Times New Roman" w:cs="Times New Roman"/>
          <w:color w:val="000000"/>
        </w:rPr>
        <w:t>Avverso il procedimento di revoca che deve concludersi entro 30 giorni dal suo avvio è possibile fare ricorso entro cinque (5) giorni dal ricevimento scritto dell’addebito alla commissione di garanzia descritta nell’art. 14-bis.</w:t>
      </w:r>
    </w:p>
    <w:p w:rsidR="002338B7" w:rsidRPr="002338B7" w:rsidRDefault="002338B7" w:rsidP="002338B7">
      <w:pPr>
        <w:rPr>
          <w:rFonts w:ascii="Times New Roman" w:eastAsia="Times New Roman" w:hAnsi="Times New Roman" w:cs="Times New Roman"/>
          <w:color w:val="000000"/>
        </w:rPr>
      </w:pPr>
    </w:p>
    <w:p w:rsidR="002338B7" w:rsidRPr="002338B7" w:rsidRDefault="002338B7" w:rsidP="002338B7">
      <w:pPr>
        <w:jc w:val="center"/>
        <w:rPr>
          <w:rFonts w:ascii="Times New Roman" w:eastAsia="Times New Roman" w:hAnsi="Times New Roman" w:cs="Times New Roman"/>
          <w:color w:val="000000"/>
        </w:rPr>
      </w:pPr>
      <w:r w:rsidRPr="002338B7">
        <w:rPr>
          <w:rFonts w:ascii="Times New Roman" w:eastAsia="Times New Roman" w:hAnsi="Times New Roman" w:cs="Times New Roman"/>
          <w:b/>
          <w:bCs/>
          <w:color w:val="000000"/>
        </w:rPr>
        <w:t>Art. 14 bis</w:t>
      </w:r>
    </w:p>
    <w:p w:rsidR="002338B7" w:rsidRPr="002338B7" w:rsidRDefault="002338B7" w:rsidP="002338B7">
      <w:pPr>
        <w:ind w:left="709"/>
        <w:jc w:val="center"/>
        <w:rPr>
          <w:rFonts w:ascii="Times New Roman" w:eastAsia="Times New Roman" w:hAnsi="Times New Roman" w:cs="Times New Roman"/>
          <w:b/>
          <w:bCs/>
          <w:color w:val="000000"/>
        </w:rPr>
      </w:pPr>
      <w:r w:rsidRPr="002338B7">
        <w:rPr>
          <w:rFonts w:ascii="Times New Roman" w:eastAsia="Times New Roman" w:hAnsi="Times New Roman" w:cs="Times New Roman"/>
          <w:b/>
          <w:bCs/>
          <w:color w:val="000000"/>
        </w:rPr>
        <w:t>Organo di garanzia e impugnazioni</w:t>
      </w:r>
    </w:p>
    <w:p w:rsidR="002338B7" w:rsidRPr="002338B7" w:rsidRDefault="002338B7" w:rsidP="002338B7">
      <w:pPr>
        <w:ind w:left="709"/>
        <w:jc w:val="center"/>
        <w:rPr>
          <w:rFonts w:ascii="Times New Roman" w:eastAsia="Times New Roman" w:hAnsi="Times New Roman" w:cs="Times New Roman"/>
          <w:color w:val="000000"/>
        </w:rPr>
      </w:pPr>
    </w:p>
    <w:p w:rsidR="002338B7" w:rsidRPr="002338B7" w:rsidRDefault="002338B7" w:rsidP="002338B7">
      <w:pPr>
        <w:spacing w:after="200" w:line="276" w:lineRule="auto"/>
        <w:ind w:left="709" w:hanging="360"/>
        <w:contextualSpacing/>
        <w:jc w:val="both"/>
        <w:rPr>
          <w:rFonts w:ascii="Times New Roman" w:eastAsia="Times New Roman" w:hAnsi="Times New Roman" w:cs="Times New Roman"/>
          <w:color w:val="000000"/>
        </w:rPr>
      </w:pPr>
      <w:r w:rsidRPr="002338B7">
        <w:rPr>
          <w:rFonts w:ascii="Times New Roman" w:eastAsia="Times New Roman" w:hAnsi="Times New Roman" w:cs="Times New Roman"/>
          <w:color w:val="000000"/>
        </w:rPr>
        <w:t>1.</w:t>
      </w:r>
      <w:r w:rsidRPr="002338B7">
        <w:rPr>
          <w:rFonts w:ascii="Times New Roman" w:eastAsia="Times New Roman" w:hAnsi="Times New Roman" w:cs="Times New Roman"/>
          <w:color w:val="000000"/>
          <w:sz w:val="14"/>
          <w:szCs w:val="14"/>
        </w:rPr>
        <w:t>   </w:t>
      </w:r>
      <w:r w:rsidRPr="002338B7">
        <w:rPr>
          <w:rFonts w:ascii="Times New Roman" w:eastAsia="Times New Roman" w:hAnsi="Times New Roman" w:cs="Times New Roman"/>
          <w:color w:val="000000"/>
        </w:rPr>
        <w:t xml:space="preserve">Contro le sanzioni disciplinari irrogate ad uno studente è ammesso ricorso, da parte di chiunque vi abbia interesse, entro cinque   giorni dalla comunicazione della loro irrogazione, ad un apposito organo di garanzia interno del quale fa parte almeno un rappresentante eletto dagli studenti della residenza dello studente. Tale organo, di norma, è composto da due dipendenti di </w:t>
      </w:r>
      <w:r>
        <w:rPr>
          <w:rFonts w:ascii="Times New Roman" w:eastAsia="Times New Roman" w:hAnsi="Times New Roman" w:cs="Times New Roman"/>
          <w:color w:val="000000"/>
        </w:rPr>
        <w:t>DiSCo</w:t>
      </w:r>
      <w:r w:rsidRPr="002338B7">
        <w:rPr>
          <w:rFonts w:ascii="Times New Roman" w:eastAsia="Times New Roman" w:hAnsi="Times New Roman" w:cs="Times New Roman"/>
          <w:color w:val="000000"/>
        </w:rPr>
        <w:t xml:space="preserve"> impiegati amministrativi presso le residenze di cui uno impiegato presso la residenza dello studente, dalla P.O. Responsabile delle Residenze, da due rappresent</w:t>
      </w:r>
      <w:r w:rsidR="00E27D6F">
        <w:rPr>
          <w:rFonts w:ascii="Times New Roman" w:eastAsia="Times New Roman" w:hAnsi="Times New Roman" w:cs="Times New Roman"/>
          <w:color w:val="000000"/>
        </w:rPr>
        <w:t>anti eletti dagli studenti ed è</w:t>
      </w:r>
      <w:r w:rsidRPr="002338B7">
        <w:rPr>
          <w:rFonts w:ascii="Times New Roman" w:eastAsia="Times New Roman" w:hAnsi="Times New Roman" w:cs="Times New Roman"/>
          <w:color w:val="000000"/>
        </w:rPr>
        <w:t xml:space="preserve"> presieduto dal </w:t>
      </w:r>
      <w:r w:rsidR="0069520B">
        <w:rPr>
          <w:rFonts w:ascii="Times New Roman" w:eastAsia="Times New Roman" w:hAnsi="Times New Roman" w:cs="Times New Roman"/>
          <w:color w:val="000000"/>
        </w:rPr>
        <w:t xml:space="preserve"> </w:t>
      </w:r>
      <w:r w:rsidR="0084554A">
        <w:rPr>
          <w:rFonts w:ascii="Times New Roman" w:eastAsia="Times New Roman" w:hAnsi="Times New Roman" w:cs="Times New Roman"/>
          <w:color w:val="000000"/>
        </w:rPr>
        <w:t>Dirigente</w:t>
      </w:r>
      <w:r w:rsidR="0069520B">
        <w:rPr>
          <w:rFonts w:ascii="Times New Roman" w:eastAsia="Times New Roman" w:hAnsi="Times New Roman" w:cs="Times New Roman"/>
          <w:color w:val="000000"/>
        </w:rPr>
        <w:t xml:space="preserve"> del Presidio territoriale</w:t>
      </w:r>
      <w:r w:rsidRPr="002338B7">
        <w:rPr>
          <w:rFonts w:ascii="Times New Roman" w:eastAsia="Times New Roman" w:hAnsi="Times New Roman" w:cs="Times New Roman"/>
          <w:color w:val="000000"/>
        </w:rPr>
        <w:t xml:space="preserve"> </w:t>
      </w:r>
      <w:r w:rsidR="00E27D6F">
        <w:rPr>
          <w:rFonts w:ascii="Times New Roman" w:eastAsia="Times New Roman" w:hAnsi="Times New Roman" w:cs="Times New Roman"/>
          <w:color w:val="000000"/>
        </w:rPr>
        <w:t>di appartenenza della residenza</w:t>
      </w:r>
      <w:r w:rsidRPr="002338B7">
        <w:rPr>
          <w:rFonts w:ascii="Times New Roman" w:eastAsia="Times New Roman" w:hAnsi="Times New Roman" w:cs="Times New Roman"/>
          <w:color w:val="000000"/>
        </w:rPr>
        <w:t>.</w:t>
      </w:r>
    </w:p>
    <w:p w:rsidR="002338B7" w:rsidRPr="002338B7" w:rsidRDefault="002338B7" w:rsidP="002338B7">
      <w:pPr>
        <w:spacing w:after="200" w:line="276" w:lineRule="auto"/>
        <w:ind w:left="709"/>
        <w:contextualSpacing/>
        <w:jc w:val="both"/>
        <w:rPr>
          <w:rFonts w:ascii="Times New Roman" w:eastAsia="Times New Roman" w:hAnsi="Times New Roman" w:cs="Times New Roman"/>
          <w:color w:val="000000"/>
        </w:rPr>
      </w:pPr>
      <w:r w:rsidRPr="002338B7">
        <w:rPr>
          <w:rFonts w:ascii="Times New Roman" w:eastAsia="Times New Roman" w:hAnsi="Times New Roman" w:cs="Times New Roman"/>
          <w:color w:val="000000"/>
        </w:rPr>
        <w:t> </w:t>
      </w:r>
    </w:p>
    <w:p w:rsidR="002338B7" w:rsidRPr="002338B7" w:rsidRDefault="002338B7" w:rsidP="002338B7">
      <w:pPr>
        <w:spacing w:after="200" w:line="276" w:lineRule="auto"/>
        <w:ind w:left="709" w:hanging="360"/>
        <w:contextualSpacing/>
        <w:jc w:val="both"/>
        <w:rPr>
          <w:rFonts w:ascii="Times New Roman" w:eastAsia="Times New Roman" w:hAnsi="Times New Roman" w:cs="Times New Roman"/>
          <w:color w:val="000000"/>
        </w:rPr>
      </w:pPr>
      <w:r w:rsidRPr="002338B7">
        <w:rPr>
          <w:rFonts w:ascii="Times New Roman" w:eastAsia="Times New Roman" w:hAnsi="Times New Roman" w:cs="Times New Roman"/>
          <w:color w:val="000000"/>
        </w:rPr>
        <w:t>2.</w:t>
      </w:r>
      <w:r w:rsidRPr="002338B7">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z w:val="14"/>
          <w:szCs w:val="14"/>
        </w:rPr>
        <w:tab/>
      </w:r>
      <w:r w:rsidRPr="002338B7">
        <w:rPr>
          <w:rFonts w:ascii="Times New Roman" w:eastAsia="Times New Roman" w:hAnsi="Times New Roman" w:cs="Times New Roman"/>
          <w:color w:val="000000"/>
        </w:rPr>
        <w:t>L'organo di garanzia di cui al comma 1 decide, su richiesta degli studenti, anche sui conflitti che sorgano all'interno delle residenze  in merito all'applicazione del presente regolamento.</w:t>
      </w:r>
    </w:p>
    <w:p w:rsidR="002338B7" w:rsidRPr="002338B7" w:rsidRDefault="002338B7" w:rsidP="002338B7">
      <w:pPr>
        <w:spacing w:after="200" w:line="276" w:lineRule="auto"/>
        <w:ind w:left="709"/>
        <w:contextualSpacing/>
        <w:jc w:val="both"/>
        <w:rPr>
          <w:rFonts w:ascii="Times New Roman" w:eastAsia="Times New Roman" w:hAnsi="Times New Roman" w:cs="Times New Roman"/>
          <w:color w:val="000000"/>
        </w:rPr>
      </w:pPr>
      <w:r w:rsidRPr="002338B7">
        <w:rPr>
          <w:rFonts w:ascii="Times New Roman" w:eastAsia="Times New Roman" w:hAnsi="Times New Roman" w:cs="Times New Roman"/>
          <w:color w:val="000000"/>
        </w:rPr>
        <w:t> </w:t>
      </w:r>
    </w:p>
    <w:p w:rsidR="002338B7" w:rsidRPr="002338B7" w:rsidRDefault="002338B7" w:rsidP="002338B7">
      <w:pPr>
        <w:spacing w:after="200" w:line="276" w:lineRule="auto"/>
        <w:ind w:left="709" w:hanging="360"/>
        <w:contextualSpacing/>
        <w:jc w:val="both"/>
        <w:rPr>
          <w:rFonts w:ascii="Times New Roman" w:eastAsia="Times New Roman" w:hAnsi="Times New Roman" w:cs="Times New Roman"/>
          <w:color w:val="000000"/>
        </w:rPr>
      </w:pPr>
      <w:r w:rsidRPr="002338B7">
        <w:rPr>
          <w:rFonts w:ascii="Times New Roman" w:eastAsia="Times New Roman" w:hAnsi="Times New Roman" w:cs="Times New Roman"/>
          <w:color w:val="000000"/>
        </w:rPr>
        <w:t>3.</w:t>
      </w:r>
      <w:r w:rsidRPr="002338B7">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z w:val="14"/>
          <w:szCs w:val="14"/>
        </w:rPr>
        <w:tab/>
      </w:r>
      <w:r w:rsidRPr="002338B7">
        <w:rPr>
          <w:rFonts w:ascii="Times New Roman" w:eastAsia="Times New Roman" w:hAnsi="Times New Roman" w:cs="Times New Roman"/>
          <w:color w:val="000000"/>
        </w:rPr>
        <w:t xml:space="preserve">Il Direttore Generale di </w:t>
      </w:r>
      <w:r>
        <w:rPr>
          <w:rFonts w:ascii="Times New Roman" w:eastAsia="Times New Roman" w:hAnsi="Times New Roman" w:cs="Times New Roman"/>
          <w:color w:val="000000"/>
        </w:rPr>
        <w:t>DiSCo</w:t>
      </w:r>
      <w:r w:rsidRPr="002338B7">
        <w:rPr>
          <w:rFonts w:ascii="Times New Roman" w:eastAsia="Times New Roman" w:hAnsi="Times New Roman" w:cs="Times New Roman"/>
          <w:color w:val="000000"/>
        </w:rPr>
        <w:t xml:space="preserve">, o un dirigente da questi delegato, decide in via definitiva sui reclami proposti dagli studenti. La decisione è assunta su parere della  commissione di cui al c.1. </w:t>
      </w:r>
    </w:p>
    <w:p w:rsidR="002338B7" w:rsidRPr="002338B7" w:rsidRDefault="002338B7" w:rsidP="002338B7">
      <w:pPr>
        <w:spacing w:after="200" w:line="276" w:lineRule="auto"/>
        <w:ind w:left="709"/>
        <w:contextualSpacing/>
        <w:jc w:val="both"/>
        <w:rPr>
          <w:rFonts w:ascii="Times New Roman" w:eastAsia="Times New Roman" w:hAnsi="Times New Roman" w:cs="Times New Roman"/>
          <w:color w:val="000000"/>
        </w:rPr>
      </w:pPr>
      <w:r w:rsidRPr="002338B7">
        <w:rPr>
          <w:rFonts w:ascii="Times New Roman" w:eastAsia="Times New Roman" w:hAnsi="Times New Roman" w:cs="Times New Roman"/>
          <w:color w:val="000000"/>
        </w:rPr>
        <w:t> </w:t>
      </w:r>
    </w:p>
    <w:p w:rsidR="002338B7" w:rsidRPr="002338B7" w:rsidRDefault="002338B7" w:rsidP="002338B7">
      <w:pPr>
        <w:spacing w:after="200" w:line="276" w:lineRule="auto"/>
        <w:ind w:left="709" w:hanging="360"/>
        <w:contextualSpacing/>
        <w:jc w:val="both"/>
        <w:rPr>
          <w:rFonts w:ascii="Times New Roman" w:eastAsia="Times New Roman" w:hAnsi="Times New Roman" w:cs="Times New Roman"/>
          <w:color w:val="000000"/>
        </w:rPr>
      </w:pPr>
      <w:r w:rsidRPr="002338B7">
        <w:rPr>
          <w:rFonts w:ascii="Times New Roman" w:eastAsia="Times New Roman" w:hAnsi="Times New Roman" w:cs="Times New Roman"/>
          <w:color w:val="000000"/>
        </w:rPr>
        <w:lastRenderedPageBreak/>
        <w:t>4.</w:t>
      </w:r>
      <w:r w:rsidRPr="002338B7">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z w:val="14"/>
          <w:szCs w:val="14"/>
        </w:rPr>
        <w:tab/>
      </w:r>
      <w:r w:rsidRPr="002338B7">
        <w:rPr>
          <w:rFonts w:ascii="Times New Roman" w:eastAsia="Times New Roman" w:hAnsi="Times New Roman" w:cs="Times New Roman"/>
          <w:color w:val="000000"/>
        </w:rPr>
        <w:t>L'organo di garanzia, nel verificare la corretta applicazione della normativa e dei regolamenti, svolge la sua attività istruttoria esclusivamente sulla base dell'esame della documentazione acquisita o di eventuali memorie scritte prodotte da chi propone il reclamo o dall'Amministrazione.</w:t>
      </w:r>
    </w:p>
    <w:p w:rsidR="002338B7" w:rsidRPr="002338B7" w:rsidRDefault="002338B7" w:rsidP="002338B7">
      <w:pPr>
        <w:spacing w:after="200" w:line="276" w:lineRule="auto"/>
        <w:ind w:left="709"/>
        <w:contextualSpacing/>
        <w:jc w:val="both"/>
        <w:rPr>
          <w:rFonts w:ascii="Times New Roman" w:eastAsia="Times New Roman" w:hAnsi="Times New Roman" w:cs="Times New Roman"/>
          <w:color w:val="000000"/>
        </w:rPr>
      </w:pPr>
      <w:r w:rsidRPr="002338B7">
        <w:rPr>
          <w:rFonts w:ascii="Times New Roman" w:eastAsia="Times New Roman" w:hAnsi="Times New Roman" w:cs="Times New Roman"/>
          <w:color w:val="000000"/>
        </w:rPr>
        <w:t> </w:t>
      </w:r>
    </w:p>
    <w:p w:rsidR="002338B7" w:rsidRPr="002338B7" w:rsidRDefault="002338B7" w:rsidP="002338B7">
      <w:pPr>
        <w:spacing w:after="200" w:line="276" w:lineRule="auto"/>
        <w:ind w:left="709" w:hanging="360"/>
        <w:contextualSpacing/>
        <w:jc w:val="both"/>
        <w:rPr>
          <w:rFonts w:ascii="Times New Roman" w:eastAsia="Times New Roman" w:hAnsi="Times New Roman" w:cs="Times New Roman"/>
          <w:color w:val="000000"/>
        </w:rPr>
      </w:pPr>
      <w:r w:rsidRPr="002338B7">
        <w:rPr>
          <w:rFonts w:ascii="Times New Roman" w:eastAsia="Times New Roman" w:hAnsi="Times New Roman" w:cs="Times New Roman"/>
          <w:color w:val="000000"/>
        </w:rPr>
        <w:t>5.</w:t>
      </w:r>
      <w:r w:rsidRPr="002338B7">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z w:val="14"/>
          <w:szCs w:val="14"/>
        </w:rPr>
        <w:tab/>
      </w:r>
      <w:r w:rsidRPr="002338B7">
        <w:rPr>
          <w:rFonts w:ascii="Times New Roman" w:eastAsia="Times New Roman" w:hAnsi="Times New Roman" w:cs="Times New Roman"/>
          <w:color w:val="000000"/>
        </w:rPr>
        <w:t xml:space="preserve">Il parere di cui al comma 4 è reso entro il termine perentorio di quindici  giorni. In caso di decorrenza del termine senza che sia stato comunicato il parere, o senza che sia stato presentato ricorso, il Direttore Generale di </w:t>
      </w:r>
      <w:r>
        <w:rPr>
          <w:rFonts w:ascii="Times New Roman" w:eastAsia="Times New Roman" w:hAnsi="Times New Roman" w:cs="Times New Roman"/>
          <w:color w:val="000000"/>
        </w:rPr>
        <w:t>DiSCo</w:t>
      </w:r>
      <w:r w:rsidRPr="002338B7">
        <w:rPr>
          <w:rFonts w:ascii="Times New Roman" w:eastAsia="Times New Roman" w:hAnsi="Times New Roman" w:cs="Times New Roman"/>
          <w:color w:val="000000"/>
        </w:rPr>
        <w:t>, o un dirigente da questi delegato, decide in via definitiva</w:t>
      </w:r>
    </w:p>
    <w:p w:rsidR="002338B7" w:rsidRPr="002338B7" w:rsidRDefault="002338B7" w:rsidP="002338B7">
      <w:pPr>
        <w:spacing w:after="200" w:line="276" w:lineRule="auto"/>
        <w:ind w:left="709"/>
        <w:contextualSpacing/>
        <w:jc w:val="both"/>
        <w:rPr>
          <w:rFonts w:ascii="Times New Roman" w:eastAsia="Times New Roman" w:hAnsi="Times New Roman" w:cs="Times New Roman"/>
          <w:color w:val="000000"/>
        </w:rPr>
      </w:pPr>
      <w:r w:rsidRPr="002338B7">
        <w:rPr>
          <w:rFonts w:ascii="Times New Roman" w:eastAsia="Times New Roman" w:hAnsi="Times New Roman" w:cs="Times New Roman"/>
          <w:color w:val="000000"/>
        </w:rPr>
        <w:t>sulla sanzione.</w:t>
      </w:r>
    </w:p>
    <w:p w:rsidR="002338B7" w:rsidRPr="002338B7" w:rsidRDefault="002338B7" w:rsidP="002338B7">
      <w:pPr>
        <w:spacing w:after="200" w:line="276" w:lineRule="auto"/>
        <w:contextualSpacing/>
        <w:jc w:val="both"/>
        <w:rPr>
          <w:rFonts w:ascii="Times New Roman" w:eastAsia="Times New Roman" w:hAnsi="Times New Roman" w:cs="Times New Roman"/>
          <w:color w:val="000000"/>
        </w:rPr>
      </w:pPr>
    </w:p>
    <w:p w:rsidR="002338B7" w:rsidRPr="002338B7" w:rsidRDefault="002338B7" w:rsidP="002338B7">
      <w:pPr>
        <w:numPr>
          <w:ilvl w:val="0"/>
          <w:numId w:val="12"/>
        </w:numPr>
        <w:contextualSpacing/>
        <w:jc w:val="both"/>
        <w:rPr>
          <w:rFonts w:ascii="Times New Roman" w:eastAsia="Times New Roman" w:hAnsi="Times New Roman" w:cs="Times New Roman"/>
          <w:color w:val="000000"/>
        </w:rPr>
      </w:pPr>
      <w:r w:rsidRPr="002338B7">
        <w:rPr>
          <w:rFonts w:ascii="Times New Roman" w:eastAsia="Times New Roman" w:hAnsi="Times New Roman" w:cs="Times New Roman"/>
          <w:color w:val="000000"/>
        </w:rPr>
        <w:t>L'organo di garanzia di cui al comma 1 resta in carica per un anno è rinnovato all’inizio di ottobre, di ogni A.A. con decreto Direttore Generale  e resta carica fino alla designazione definitiva del nuovo organo.</w:t>
      </w:r>
    </w:p>
    <w:p w:rsidR="002338B7" w:rsidRPr="002338B7" w:rsidRDefault="002338B7" w:rsidP="002338B7">
      <w:pPr>
        <w:jc w:val="both"/>
        <w:rPr>
          <w:rFonts w:ascii="Times New Roman" w:eastAsia="Times New Roman" w:hAnsi="Times New Roman" w:cs="Times New Roman"/>
          <w:bCs/>
          <w:color w:val="000000"/>
        </w:rPr>
      </w:pPr>
    </w:p>
    <w:p w:rsidR="002338B7" w:rsidRDefault="002338B7" w:rsidP="002338B7">
      <w:pPr>
        <w:ind w:left="720"/>
        <w:jc w:val="center"/>
        <w:rPr>
          <w:rFonts w:ascii="Times New Roman" w:eastAsia="Times New Roman" w:hAnsi="Times New Roman" w:cs="Times New Roman"/>
          <w:b/>
          <w:color w:val="000000"/>
        </w:rPr>
      </w:pPr>
    </w:p>
    <w:p w:rsidR="002338B7" w:rsidRPr="002338B7" w:rsidRDefault="002338B7" w:rsidP="002338B7">
      <w:pPr>
        <w:ind w:left="720"/>
        <w:jc w:val="center"/>
        <w:rPr>
          <w:rFonts w:ascii="Times New Roman" w:eastAsia="Times New Roman" w:hAnsi="Times New Roman" w:cs="Times New Roman"/>
          <w:b/>
          <w:bCs/>
          <w:color w:val="000000"/>
        </w:rPr>
      </w:pPr>
      <w:r w:rsidRPr="002338B7">
        <w:rPr>
          <w:rFonts w:ascii="Times New Roman" w:eastAsia="Times New Roman" w:hAnsi="Times New Roman" w:cs="Times New Roman"/>
          <w:b/>
          <w:color w:val="000000"/>
        </w:rPr>
        <w:t>Articolo</w:t>
      </w:r>
      <w:r w:rsidRPr="002338B7">
        <w:rPr>
          <w:rFonts w:ascii="Times New Roman" w:eastAsia="Times New Roman" w:hAnsi="Times New Roman" w:cs="Times New Roman"/>
          <w:b/>
          <w:bCs/>
          <w:color w:val="000000"/>
        </w:rPr>
        <w:t xml:space="preserve"> 15</w:t>
      </w:r>
    </w:p>
    <w:p w:rsidR="002338B7" w:rsidRPr="002338B7" w:rsidRDefault="002338B7" w:rsidP="002338B7">
      <w:pPr>
        <w:ind w:left="720"/>
        <w:jc w:val="center"/>
        <w:rPr>
          <w:rFonts w:ascii="Times New Roman" w:eastAsia="Times New Roman" w:hAnsi="Times New Roman" w:cs="Times New Roman"/>
          <w:b/>
          <w:bCs/>
          <w:color w:val="000000"/>
        </w:rPr>
      </w:pPr>
      <w:r w:rsidRPr="002338B7">
        <w:rPr>
          <w:rFonts w:ascii="Times New Roman" w:eastAsia="Times New Roman" w:hAnsi="Times New Roman" w:cs="Times New Roman"/>
          <w:b/>
          <w:bCs/>
          <w:color w:val="000000"/>
        </w:rPr>
        <w:t>Trasferimento d’ufficio</w:t>
      </w:r>
    </w:p>
    <w:p w:rsidR="002338B7" w:rsidRPr="002338B7" w:rsidRDefault="002338B7" w:rsidP="002338B7">
      <w:pPr>
        <w:jc w:val="center"/>
        <w:rPr>
          <w:rFonts w:ascii="Times New Roman" w:eastAsia="Times New Roman" w:hAnsi="Times New Roman" w:cs="Times New Roman"/>
          <w:color w:val="000000"/>
        </w:rPr>
      </w:pPr>
    </w:p>
    <w:p w:rsidR="002338B7" w:rsidRPr="002338B7" w:rsidRDefault="002338B7" w:rsidP="002338B7">
      <w:pPr>
        <w:numPr>
          <w:ilvl w:val="0"/>
          <w:numId w:val="21"/>
        </w:numPr>
        <w:jc w:val="both"/>
        <w:rPr>
          <w:rFonts w:ascii="Times New Roman" w:eastAsia="Times New Roman" w:hAnsi="Times New Roman" w:cs="Times New Roman"/>
          <w:bCs/>
          <w:color w:val="000000"/>
        </w:rPr>
      </w:pPr>
      <w:r w:rsidRPr="002338B7">
        <w:rPr>
          <w:rFonts w:ascii="Times New Roman" w:eastAsia="Times New Roman" w:hAnsi="Times New Roman" w:cs="Times New Roman"/>
          <w:bCs/>
          <w:color w:val="000000"/>
        </w:rPr>
        <w:t>L’</w:t>
      </w:r>
      <w:r>
        <w:rPr>
          <w:rFonts w:ascii="Times New Roman" w:eastAsia="Times New Roman" w:hAnsi="Times New Roman" w:cs="Times New Roman"/>
          <w:bCs/>
          <w:color w:val="000000"/>
        </w:rPr>
        <w:t>Ente</w:t>
      </w:r>
      <w:r w:rsidRPr="002338B7">
        <w:rPr>
          <w:rFonts w:ascii="Times New Roman" w:eastAsia="Times New Roman" w:hAnsi="Times New Roman" w:cs="Times New Roman"/>
          <w:bCs/>
          <w:color w:val="000000"/>
        </w:rPr>
        <w:t xml:space="preserve"> effettua il trasferimento d’ufficio ad altro alloggio, con preavviso di sette (7) giorni, nella stessa struttura o in altra struttura, quando si verifichi la necessità di separare gli assegnatari di una stessa stanza o appartamento, a causa di accertata incompatibilità. </w:t>
      </w:r>
    </w:p>
    <w:p w:rsidR="002338B7" w:rsidRPr="002338B7" w:rsidRDefault="002338B7" w:rsidP="002338B7">
      <w:pPr>
        <w:ind w:left="720"/>
        <w:jc w:val="both"/>
        <w:rPr>
          <w:rFonts w:ascii="Times New Roman" w:eastAsia="Times New Roman" w:hAnsi="Times New Roman" w:cs="Times New Roman"/>
          <w:bCs/>
          <w:color w:val="000000"/>
        </w:rPr>
      </w:pPr>
    </w:p>
    <w:p w:rsidR="002338B7" w:rsidRPr="002338B7" w:rsidRDefault="002338B7" w:rsidP="002338B7">
      <w:pPr>
        <w:numPr>
          <w:ilvl w:val="0"/>
          <w:numId w:val="21"/>
        </w:numPr>
        <w:jc w:val="both"/>
        <w:rPr>
          <w:rFonts w:ascii="Times New Roman" w:eastAsia="Times New Roman" w:hAnsi="Times New Roman" w:cs="Times New Roman"/>
          <w:bCs/>
          <w:color w:val="000000"/>
        </w:rPr>
      </w:pPr>
      <w:r w:rsidRPr="002338B7">
        <w:rPr>
          <w:rFonts w:ascii="Times New Roman" w:eastAsia="Times New Roman" w:hAnsi="Times New Roman" w:cs="Times New Roman"/>
          <w:bCs/>
          <w:color w:val="000000"/>
        </w:rPr>
        <w:t>Il trasferimento d’ufficio può essere disposto, oltre che per casi di incompatibilità, anche in tutti gli altri casi in cui l’</w:t>
      </w:r>
      <w:r>
        <w:rPr>
          <w:rFonts w:ascii="Times New Roman" w:eastAsia="Times New Roman" w:hAnsi="Times New Roman" w:cs="Times New Roman"/>
          <w:bCs/>
          <w:color w:val="000000"/>
        </w:rPr>
        <w:t>Ente</w:t>
      </w:r>
      <w:r w:rsidRPr="002338B7">
        <w:rPr>
          <w:rFonts w:ascii="Times New Roman" w:eastAsia="Times New Roman" w:hAnsi="Times New Roman" w:cs="Times New Roman"/>
          <w:bCs/>
          <w:color w:val="000000"/>
        </w:rPr>
        <w:t xml:space="preserve"> individui questa come soluzione per evitare il reiterarsi di comportamenti contrari al presente regolamento, fatte salve le sanzioni previste.</w:t>
      </w:r>
    </w:p>
    <w:p w:rsidR="002338B7" w:rsidRPr="002338B7" w:rsidRDefault="002338B7" w:rsidP="002338B7">
      <w:pPr>
        <w:jc w:val="both"/>
        <w:rPr>
          <w:rFonts w:ascii="Times New Roman" w:eastAsia="Times New Roman" w:hAnsi="Times New Roman" w:cs="Times New Roman"/>
          <w:bCs/>
          <w:color w:val="000000"/>
        </w:rPr>
      </w:pPr>
    </w:p>
    <w:p w:rsidR="002338B7" w:rsidRPr="002338B7" w:rsidRDefault="002338B7" w:rsidP="002338B7">
      <w:pPr>
        <w:numPr>
          <w:ilvl w:val="0"/>
          <w:numId w:val="21"/>
        </w:numPr>
        <w:jc w:val="both"/>
        <w:rPr>
          <w:rFonts w:ascii="Times New Roman" w:eastAsia="Times New Roman" w:hAnsi="Times New Roman" w:cs="Times New Roman"/>
          <w:bCs/>
          <w:color w:val="000000"/>
        </w:rPr>
      </w:pPr>
      <w:r w:rsidRPr="002338B7">
        <w:rPr>
          <w:rFonts w:ascii="Times New Roman" w:eastAsia="Times New Roman" w:hAnsi="Times New Roman" w:cs="Times New Roman"/>
          <w:bCs/>
          <w:color w:val="000000"/>
        </w:rPr>
        <w:t>L’</w:t>
      </w:r>
      <w:r>
        <w:rPr>
          <w:rFonts w:ascii="Times New Roman" w:eastAsia="Times New Roman" w:hAnsi="Times New Roman" w:cs="Times New Roman"/>
          <w:bCs/>
          <w:color w:val="000000"/>
        </w:rPr>
        <w:t>Ente</w:t>
      </w:r>
      <w:r w:rsidRPr="002338B7">
        <w:rPr>
          <w:rFonts w:ascii="Times New Roman" w:eastAsia="Times New Roman" w:hAnsi="Times New Roman" w:cs="Times New Roman"/>
          <w:bCs/>
          <w:color w:val="000000"/>
        </w:rPr>
        <w:t xml:space="preserve"> procede inoltre al trasferimento d’ufficio, nel caso in cui sia necessario modificare la tipologia dell’appartamento da maschile a femminile o viceversa, o per motivi di razionalizzazione gestionale. </w:t>
      </w:r>
    </w:p>
    <w:p w:rsidR="002338B7" w:rsidRPr="002338B7" w:rsidRDefault="002338B7" w:rsidP="002338B7">
      <w:pPr>
        <w:jc w:val="both"/>
        <w:rPr>
          <w:rFonts w:ascii="Times New Roman" w:eastAsia="Times New Roman" w:hAnsi="Times New Roman" w:cs="Times New Roman"/>
          <w:bCs/>
          <w:color w:val="000000"/>
        </w:rPr>
      </w:pPr>
    </w:p>
    <w:p w:rsidR="002338B7" w:rsidRPr="002338B7" w:rsidRDefault="002338B7" w:rsidP="002338B7">
      <w:pPr>
        <w:numPr>
          <w:ilvl w:val="0"/>
          <w:numId w:val="21"/>
        </w:numPr>
        <w:jc w:val="both"/>
        <w:rPr>
          <w:rFonts w:ascii="Times New Roman" w:eastAsia="Times New Roman" w:hAnsi="Times New Roman" w:cs="Times New Roman"/>
          <w:bCs/>
          <w:color w:val="000000"/>
        </w:rPr>
      </w:pPr>
      <w:r w:rsidRPr="002338B7">
        <w:rPr>
          <w:rFonts w:ascii="Times New Roman" w:eastAsia="Times New Roman" w:hAnsi="Times New Roman" w:cs="Times New Roman"/>
          <w:bCs/>
          <w:color w:val="000000"/>
        </w:rPr>
        <w:t xml:space="preserve">Inoltre, si procede al trasferimento d’ufficio per l’assegnazione a studenti disabili di posti alloggio appositamente attrezzati. </w:t>
      </w:r>
    </w:p>
    <w:p w:rsidR="002338B7" w:rsidRPr="002338B7" w:rsidRDefault="002338B7" w:rsidP="002338B7">
      <w:pPr>
        <w:jc w:val="both"/>
        <w:rPr>
          <w:rFonts w:ascii="Times New Roman" w:eastAsia="Times New Roman" w:hAnsi="Times New Roman" w:cs="Times New Roman"/>
          <w:bCs/>
          <w:color w:val="000000"/>
        </w:rPr>
      </w:pPr>
    </w:p>
    <w:p w:rsidR="002338B7" w:rsidRPr="002338B7" w:rsidRDefault="002338B7" w:rsidP="002338B7">
      <w:pPr>
        <w:numPr>
          <w:ilvl w:val="0"/>
          <w:numId w:val="21"/>
        </w:numPr>
        <w:jc w:val="both"/>
        <w:rPr>
          <w:rFonts w:ascii="Times New Roman" w:eastAsia="Times New Roman" w:hAnsi="Times New Roman" w:cs="Times New Roman"/>
          <w:bCs/>
          <w:color w:val="000000"/>
        </w:rPr>
      </w:pPr>
      <w:r w:rsidRPr="002338B7">
        <w:rPr>
          <w:rFonts w:ascii="Times New Roman" w:eastAsia="Times New Roman" w:hAnsi="Times New Roman" w:cs="Times New Roman"/>
          <w:bCs/>
          <w:color w:val="000000"/>
        </w:rPr>
        <w:t>In casi di particolare gravità, l’</w:t>
      </w:r>
      <w:r>
        <w:rPr>
          <w:rFonts w:ascii="Times New Roman" w:eastAsia="Times New Roman" w:hAnsi="Times New Roman" w:cs="Times New Roman"/>
          <w:bCs/>
          <w:color w:val="000000"/>
        </w:rPr>
        <w:t>Ente</w:t>
      </w:r>
      <w:r w:rsidRPr="002338B7">
        <w:rPr>
          <w:rFonts w:ascii="Times New Roman" w:eastAsia="Times New Roman" w:hAnsi="Times New Roman" w:cs="Times New Roman"/>
          <w:bCs/>
          <w:color w:val="000000"/>
        </w:rPr>
        <w:t xml:space="preserve"> può procedere al trasferimento d’ufficio con effetto immediato.</w:t>
      </w:r>
    </w:p>
    <w:p w:rsidR="002338B7" w:rsidRPr="002338B7" w:rsidRDefault="002338B7" w:rsidP="002338B7">
      <w:pPr>
        <w:jc w:val="both"/>
        <w:rPr>
          <w:rFonts w:ascii="Times New Roman" w:eastAsia="Times New Roman" w:hAnsi="Times New Roman" w:cs="Times New Roman"/>
          <w:bCs/>
          <w:color w:val="000000"/>
        </w:rPr>
      </w:pPr>
    </w:p>
    <w:p w:rsidR="002338B7" w:rsidRDefault="002338B7" w:rsidP="002338B7">
      <w:pPr>
        <w:jc w:val="center"/>
        <w:rPr>
          <w:rFonts w:ascii="Times New Roman" w:eastAsia="Times New Roman" w:hAnsi="Times New Roman" w:cs="Times New Roman"/>
          <w:b/>
          <w:color w:val="000000"/>
        </w:rPr>
      </w:pPr>
    </w:p>
    <w:p w:rsidR="002338B7" w:rsidRPr="002338B7" w:rsidRDefault="002338B7" w:rsidP="002338B7">
      <w:pPr>
        <w:jc w:val="center"/>
        <w:rPr>
          <w:rFonts w:ascii="Times New Roman" w:eastAsia="Times New Roman" w:hAnsi="Times New Roman" w:cs="Times New Roman"/>
          <w:b/>
          <w:color w:val="000000"/>
        </w:rPr>
      </w:pPr>
      <w:r w:rsidRPr="002338B7">
        <w:rPr>
          <w:rFonts w:ascii="Times New Roman" w:eastAsia="Times New Roman" w:hAnsi="Times New Roman" w:cs="Times New Roman"/>
          <w:b/>
          <w:color w:val="000000"/>
        </w:rPr>
        <w:t>Articolo 16</w:t>
      </w:r>
    </w:p>
    <w:p w:rsidR="002338B7" w:rsidRPr="002338B7" w:rsidRDefault="002338B7" w:rsidP="002338B7">
      <w:pPr>
        <w:jc w:val="center"/>
        <w:rPr>
          <w:rFonts w:ascii="Times New Roman" w:eastAsia="Times New Roman" w:hAnsi="Times New Roman" w:cs="Times New Roman"/>
          <w:b/>
          <w:color w:val="000000"/>
        </w:rPr>
      </w:pPr>
      <w:r w:rsidRPr="002338B7">
        <w:rPr>
          <w:rFonts w:ascii="Times New Roman" w:eastAsia="Times New Roman" w:hAnsi="Times New Roman" w:cs="Times New Roman"/>
          <w:b/>
          <w:color w:val="000000"/>
        </w:rPr>
        <w:t>Coperture assicurative</w:t>
      </w:r>
    </w:p>
    <w:p w:rsidR="002338B7" w:rsidRPr="002338B7" w:rsidRDefault="002338B7" w:rsidP="002338B7">
      <w:pPr>
        <w:ind w:left="720"/>
        <w:rPr>
          <w:rFonts w:ascii="Times New Roman" w:eastAsia="Times New Roman" w:hAnsi="Times New Roman" w:cs="Times New Roman"/>
          <w:bCs/>
          <w:color w:val="000000"/>
        </w:rPr>
      </w:pPr>
    </w:p>
    <w:p w:rsidR="002338B7" w:rsidRPr="002338B7" w:rsidRDefault="002338B7" w:rsidP="002338B7">
      <w:pPr>
        <w:numPr>
          <w:ilvl w:val="0"/>
          <w:numId w:val="22"/>
        </w:numPr>
        <w:rPr>
          <w:rFonts w:ascii="Times New Roman" w:eastAsia="Times New Roman" w:hAnsi="Times New Roman" w:cs="Times New Roman"/>
          <w:bCs/>
          <w:color w:val="000000"/>
        </w:rPr>
      </w:pPr>
      <w:r w:rsidRPr="002338B7">
        <w:rPr>
          <w:rFonts w:ascii="Times New Roman" w:eastAsia="Times New Roman" w:hAnsi="Times New Roman" w:cs="Times New Roman"/>
          <w:bCs/>
          <w:color w:val="000000"/>
        </w:rPr>
        <w:t>Gli studenti assegnatari del posto alloggio sono assicurati contro gli infortuni che possono prodursi nell’ambito delle residenze con apposita polizza.</w:t>
      </w:r>
    </w:p>
    <w:p w:rsidR="002338B7" w:rsidRPr="002338B7" w:rsidRDefault="002338B7" w:rsidP="002338B7">
      <w:pPr>
        <w:jc w:val="both"/>
        <w:rPr>
          <w:rFonts w:ascii="Times New Roman" w:eastAsia="Times New Roman" w:hAnsi="Times New Roman" w:cs="Times New Roman"/>
          <w:bCs/>
          <w:color w:val="000000"/>
        </w:rPr>
      </w:pPr>
    </w:p>
    <w:p w:rsidR="002338B7" w:rsidRPr="002338B7" w:rsidRDefault="002338B7" w:rsidP="002338B7">
      <w:pPr>
        <w:jc w:val="center"/>
        <w:rPr>
          <w:rFonts w:ascii="Times New Roman" w:eastAsia="Times New Roman" w:hAnsi="Times New Roman" w:cs="Times New Roman"/>
          <w:b/>
          <w:color w:val="000000"/>
        </w:rPr>
      </w:pPr>
      <w:r w:rsidRPr="002338B7">
        <w:rPr>
          <w:rFonts w:ascii="Times New Roman" w:eastAsia="Times New Roman" w:hAnsi="Times New Roman" w:cs="Times New Roman"/>
          <w:b/>
          <w:color w:val="000000"/>
        </w:rPr>
        <w:lastRenderedPageBreak/>
        <w:t>Articolo 17</w:t>
      </w:r>
    </w:p>
    <w:p w:rsidR="002338B7" w:rsidRPr="002338B7" w:rsidRDefault="002338B7" w:rsidP="002338B7">
      <w:pPr>
        <w:jc w:val="center"/>
        <w:rPr>
          <w:rFonts w:ascii="Times New Roman" w:eastAsia="Times New Roman" w:hAnsi="Times New Roman" w:cs="Times New Roman"/>
          <w:b/>
          <w:color w:val="000000"/>
        </w:rPr>
      </w:pPr>
      <w:r w:rsidRPr="002338B7">
        <w:rPr>
          <w:rFonts w:ascii="Times New Roman" w:eastAsia="Times New Roman" w:hAnsi="Times New Roman" w:cs="Times New Roman"/>
          <w:b/>
          <w:color w:val="000000"/>
        </w:rPr>
        <w:t>Responsabilità dei gestori</w:t>
      </w:r>
    </w:p>
    <w:p w:rsidR="002338B7" w:rsidRPr="002338B7" w:rsidRDefault="002338B7" w:rsidP="002338B7">
      <w:pPr>
        <w:jc w:val="center"/>
        <w:rPr>
          <w:rFonts w:ascii="Times New Roman" w:eastAsia="Times New Roman" w:hAnsi="Times New Roman" w:cs="Times New Roman"/>
          <w:bCs/>
          <w:color w:val="000000"/>
        </w:rPr>
      </w:pPr>
    </w:p>
    <w:p w:rsidR="002338B7" w:rsidRPr="002338B7" w:rsidRDefault="002338B7" w:rsidP="002338B7">
      <w:pPr>
        <w:numPr>
          <w:ilvl w:val="0"/>
          <w:numId w:val="23"/>
        </w:numPr>
        <w:rPr>
          <w:rFonts w:ascii="Times New Roman" w:eastAsia="Times New Roman" w:hAnsi="Times New Roman" w:cs="Times New Roman"/>
          <w:bCs/>
          <w:color w:val="000000"/>
        </w:rPr>
      </w:pPr>
      <w:r w:rsidRPr="002338B7">
        <w:rPr>
          <w:rFonts w:ascii="Times New Roman" w:eastAsia="Times New Roman" w:hAnsi="Times New Roman" w:cs="Times New Roman"/>
          <w:bCs/>
          <w:color w:val="000000"/>
        </w:rPr>
        <w:t>I gestori responsabili delle residenze, avvalendosi del personale di portineria e vigilanza assegnato, sono tenuti a segnalare per iscritto eventuali trasgressioni, inadempienze e ogni altro fatto che possa arrecare danno alla normale vita della residenza.</w:t>
      </w:r>
    </w:p>
    <w:p w:rsidR="002338B7" w:rsidRPr="002338B7" w:rsidRDefault="002338B7" w:rsidP="002338B7">
      <w:pPr>
        <w:rPr>
          <w:rFonts w:ascii="Times New Roman" w:eastAsia="Times New Roman" w:hAnsi="Times New Roman" w:cs="Times New Roman"/>
          <w:b/>
          <w:color w:val="000000"/>
        </w:rPr>
      </w:pPr>
    </w:p>
    <w:p w:rsidR="002338B7" w:rsidRDefault="002338B7" w:rsidP="002338B7">
      <w:pPr>
        <w:jc w:val="center"/>
        <w:rPr>
          <w:rFonts w:ascii="Times New Roman" w:eastAsia="Times New Roman" w:hAnsi="Times New Roman" w:cs="Times New Roman"/>
          <w:b/>
          <w:color w:val="000000"/>
        </w:rPr>
      </w:pPr>
    </w:p>
    <w:p w:rsidR="002338B7" w:rsidRPr="002338B7" w:rsidRDefault="002338B7" w:rsidP="002338B7">
      <w:pPr>
        <w:jc w:val="center"/>
        <w:rPr>
          <w:rFonts w:ascii="Times New Roman" w:eastAsia="Times New Roman" w:hAnsi="Times New Roman" w:cs="Times New Roman"/>
          <w:b/>
          <w:color w:val="000000"/>
        </w:rPr>
      </w:pPr>
      <w:r w:rsidRPr="002338B7">
        <w:rPr>
          <w:rFonts w:ascii="Times New Roman" w:eastAsia="Times New Roman" w:hAnsi="Times New Roman" w:cs="Times New Roman"/>
          <w:b/>
          <w:color w:val="000000"/>
        </w:rPr>
        <w:t>Articolo 18</w:t>
      </w:r>
    </w:p>
    <w:p w:rsidR="002338B7" w:rsidRPr="002338B7" w:rsidRDefault="002338B7" w:rsidP="002338B7">
      <w:pPr>
        <w:jc w:val="center"/>
        <w:rPr>
          <w:rFonts w:ascii="Times New Roman" w:eastAsia="Times New Roman" w:hAnsi="Times New Roman" w:cs="Times New Roman"/>
          <w:b/>
          <w:color w:val="000000"/>
        </w:rPr>
      </w:pPr>
      <w:r w:rsidRPr="002338B7">
        <w:rPr>
          <w:rFonts w:ascii="Times New Roman" w:eastAsia="Times New Roman" w:hAnsi="Times New Roman" w:cs="Times New Roman"/>
          <w:b/>
          <w:color w:val="000000"/>
        </w:rPr>
        <w:t>Partecipazione degli studenti</w:t>
      </w:r>
    </w:p>
    <w:p w:rsidR="002338B7" w:rsidRPr="002338B7" w:rsidRDefault="002338B7" w:rsidP="002338B7">
      <w:pPr>
        <w:jc w:val="both"/>
        <w:rPr>
          <w:rFonts w:ascii="Times New Roman" w:eastAsia="Times New Roman" w:hAnsi="Times New Roman" w:cs="Times New Roman"/>
          <w:bCs/>
          <w:color w:val="000000"/>
        </w:rPr>
      </w:pPr>
    </w:p>
    <w:p w:rsidR="002338B7" w:rsidRPr="002338B7" w:rsidRDefault="002338B7" w:rsidP="002338B7">
      <w:pPr>
        <w:numPr>
          <w:ilvl w:val="0"/>
          <w:numId w:val="24"/>
        </w:numPr>
        <w:jc w:val="both"/>
        <w:rPr>
          <w:rFonts w:ascii="Times New Roman" w:eastAsia="Times New Roman" w:hAnsi="Times New Roman" w:cs="Times New Roman"/>
          <w:bCs/>
          <w:color w:val="000000"/>
        </w:rPr>
      </w:pPr>
      <w:r w:rsidRPr="002338B7">
        <w:rPr>
          <w:rFonts w:ascii="Times New Roman" w:eastAsia="Times New Roman" w:hAnsi="Times New Roman" w:cs="Times New Roman"/>
          <w:bCs/>
          <w:color w:val="000000"/>
        </w:rPr>
        <w:t>Tutti gli assegnatari di posto alloggio sono membri di un’Assemblea istituita presso ciascuna residenza che si svolge, di norma, una volta al mese. Assemblee straordinarie e motivate devono essere comunicate  alla direziona con almeno 48 ore di anticipo.</w:t>
      </w:r>
    </w:p>
    <w:p w:rsidR="002338B7" w:rsidRPr="002338B7" w:rsidRDefault="002338B7" w:rsidP="002338B7">
      <w:pPr>
        <w:ind w:left="720"/>
        <w:rPr>
          <w:rFonts w:ascii="Times New Roman" w:eastAsia="Times New Roman" w:hAnsi="Times New Roman" w:cs="Times New Roman"/>
          <w:bCs/>
          <w:color w:val="000000"/>
        </w:rPr>
      </w:pPr>
    </w:p>
    <w:p w:rsidR="002338B7" w:rsidRPr="002338B7" w:rsidRDefault="002338B7" w:rsidP="002338B7">
      <w:pPr>
        <w:numPr>
          <w:ilvl w:val="0"/>
          <w:numId w:val="24"/>
        </w:numPr>
        <w:jc w:val="both"/>
        <w:rPr>
          <w:rFonts w:ascii="Times New Roman" w:eastAsia="Times New Roman" w:hAnsi="Times New Roman" w:cs="Times New Roman"/>
          <w:bCs/>
          <w:color w:val="000000"/>
        </w:rPr>
      </w:pPr>
      <w:r w:rsidRPr="002338B7">
        <w:rPr>
          <w:rFonts w:ascii="Times New Roman" w:eastAsia="Times New Roman" w:hAnsi="Times New Roman" w:cs="Times New Roman"/>
          <w:bCs/>
          <w:color w:val="000000"/>
        </w:rPr>
        <w:t>L’Assemblea può eleggere annualmente al proprio interno e con modalità da essa definite non più di tre rappresentanti delegati  a trattare con l’Ente problemi generali e specifici della residenza studentesca.</w:t>
      </w:r>
    </w:p>
    <w:p w:rsidR="002338B7" w:rsidRPr="002338B7" w:rsidRDefault="002338B7" w:rsidP="002338B7">
      <w:pPr>
        <w:rPr>
          <w:rFonts w:ascii="Times New Roman" w:eastAsia="Times New Roman" w:hAnsi="Times New Roman" w:cs="Times New Roman"/>
          <w:bCs/>
          <w:color w:val="000000"/>
        </w:rPr>
      </w:pPr>
    </w:p>
    <w:p w:rsidR="002338B7" w:rsidRPr="002338B7" w:rsidRDefault="002338B7" w:rsidP="002338B7">
      <w:pPr>
        <w:numPr>
          <w:ilvl w:val="0"/>
          <w:numId w:val="24"/>
        </w:numPr>
        <w:jc w:val="both"/>
        <w:rPr>
          <w:rFonts w:ascii="Times New Roman" w:eastAsia="Times New Roman" w:hAnsi="Times New Roman" w:cs="Times New Roman"/>
          <w:bCs/>
          <w:color w:val="000000"/>
        </w:rPr>
      </w:pPr>
      <w:r w:rsidRPr="002338B7">
        <w:rPr>
          <w:rFonts w:ascii="Times New Roman" w:eastAsia="Times New Roman" w:hAnsi="Times New Roman" w:cs="Times New Roman"/>
          <w:bCs/>
          <w:color w:val="000000"/>
        </w:rPr>
        <w:t>L’Assemblea dei titolari di posto alloggio di ciascuna residenza può proporre all’Ente l’adozione di prescrizioni volte a regolamentare problemi specifici e peculiari di ogni singola sede.</w:t>
      </w:r>
    </w:p>
    <w:p w:rsidR="002338B7" w:rsidRPr="002338B7" w:rsidRDefault="002338B7" w:rsidP="002338B7">
      <w:pPr>
        <w:jc w:val="both"/>
        <w:rPr>
          <w:rFonts w:ascii="Times New Roman" w:eastAsia="Times New Roman" w:hAnsi="Times New Roman" w:cs="Times New Roman"/>
          <w:bCs/>
          <w:color w:val="000000"/>
        </w:rPr>
      </w:pPr>
    </w:p>
    <w:p w:rsidR="002338B7" w:rsidRPr="002338B7" w:rsidRDefault="002338B7" w:rsidP="002338B7">
      <w:pPr>
        <w:numPr>
          <w:ilvl w:val="0"/>
          <w:numId w:val="24"/>
        </w:numPr>
        <w:jc w:val="both"/>
        <w:rPr>
          <w:rFonts w:ascii="Times New Roman" w:eastAsia="Times New Roman" w:hAnsi="Times New Roman" w:cs="Times New Roman"/>
          <w:bCs/>
          <w:color w:val="000000"/>
        </w:rPr>
      </w:pPr>
      <w:r w:rsidRPr="002338B7">
        <w:rPr>
          <w:rFonts w:ascii="Times New Roman" w:eastAsia="Times New Roman" w:hAnsi="Times New Roman" w:cs="Times New Roman"/>
          <w:bCs/>
          <w:color w:val="000000"/>
        </w:rPr>
        <w:t>L’Assemblea, in accordo con l’Ente, può promuovere forme di consultazione interna per problemi o decisioni interne alla residenza.</w:t>
      </w:r>
    </w:p>
    <w:p w:rsidR="002338B7" w:rsidRPr="002338B7" w:rsidRDefault="002338B7" w:rsidP="002338B7">
      <w:pPr>
        <w:jc w:val="both"/>
        <w:rPr>
          <w:rFonts w:ascii="Times New Roman" w:eastAsia="Times New Roman" w:hAnsi="Times New Roman" w:cs="Times New Roman"/>
          <w:bCs/>
          <w:color w:val="000000"/>
        </w:rPr>
      </w:pPr>
    </w:p>
    <w:p w:rsidR="002338B7" w:rsidRPr="002338B7" w:rsidRDefault="002338B7" w:rsidP="002338B7">
      <w:pPr>
        <w:numPr>
          <w:ilvl w:val="0"/>
          <w:numId w:val="24"/>
        </w:numPr>
        <w:jc w:val="both"/>
        <w:rPr>
          <w:rFonts w:ascii="Times New Roman" w:eastAsia="Times New Roman" w:hAnsi="Times New Roman" w:cs="Times New Roman"/>
          <w:bCs/>
          <w:color w:val="000000"/>
        </w:rPr>
      </w:pPr>
      <w:r w:rsidRPr="002338B7">
        <w:rPr>
          <w:rFonts w:ascii="Times New Roman" w:eastAsia="Times New Roman" w:hAnsi="Times New Roman" w:cs="Times New Roman"/>
          <w:bCs/>
          <w:color w:val="000000"/>
        </w:rPr>
        <w:t>I rappresentanti della residenza possono sottoporre all’Ente motivata richiesta di accesso ad atti amministrativi pertinenti alla residenza stessa.</w:t>
      </w:r>
    </w:p>
    <w:p w:rsidR="002338B7" w:rsidRPr="002338B7" w:rsidRDefault="002338B7" w:rsidP="002338B7">
      <w:pPr>
        <w:jc w:val="both"/>
        <w:rPr>
          <w:rFonts w:ascii="Times New Roman" w:eastAsia="Times New Roman" w:hAnsi="Times New Roman" w:cs="Times New Roman"/>
          <w:bCs/>
          <w:color w:val="000000"/>
        </w:rPr>
      </w:pPr>
    </w:p>
    <w:p w:rsidR="002338B7" w:rsidRPr="002338B7" w:rsidRDefault="002338B7" w:rsidP="002338B7">
      <w:pPr>
        <w:numPr>
          <w:ilvl w:val="0"/>
          <w:numId w:val="24"/>
        </w:numPr>
        <w:jc w:val="both"/>
        <w:rPr>
          <w:rFonts w:ascii="Times New Roman" w:eastAsia="Times New Roman" w:hAnsi="Times New Roman" w:cs="Times New Roman"/>
          <w:bCs/>
          <w:color w:val="000000"/>
        </w:rPr>
      </w:pPr>
      <w:r w:rsidRPr="002338B7">
        <w:rPr>
          <w:rFonts w:ascii="Times New Roman" w:eastAsia="Times New Roman" w:hAnsi="Times New Roman" w:cs="Times New Roman"/>
          <w:bCs/>
          <w:color w:val="000000"/>
        </w:rPr>
        <w:t>L’Ente promuove forme di compartecipazione dei rappresentanti degli studenti alle decisioni che attengono l’utilizzo, la gestione e la programmazione di attività della residenza.</w:t>
      </w:r>
    </w:p>
    <w:p w:rsidR="002338B7" w:rsidRPr="002338B7" w:rsidRDefault="002338B7" w:rsidP="002338B7">
      <w:pPr>
        <w:jc w:val="both"/>
        <w:rPr>
          <w:rFonts w:ascii="Times New Roman" w:eastAsia="Times New Roman" w:hAnsi="Times New Roman" w:cs="Times New Roman"/>
          <w:bCs/>
          <w:color w:val="000000"/>
        </w:rPr>
      </w:pPr>
    </w:p>
    <w:p w:rsidR="002338B7" w:rsidRDefault="002338B7" w:rsidP="002338B7">
      <w:pPr>
        <w:jc w:val="center"/>
        <w:rPr>
          <w:rFonts w:ascii="Times New Roman" w:eastAsia="Times New Roman" w:hAnsi="Times New Roman" w:cs="Times New Roman"/>
          <w:b/>
          <w:color w:val="000000"/>
        </w:rPr>
      </w:pPr>
    </w:p>
    <w:p w:rsidR="002338B7" w:rsidRPr="002338B7" w:rsidRDefault="002338B7" w:rsidP="002338B7">
      <w:pPr>
        <w:jc w:val="center"/>
        <w:rPr>
          <w:rFonts w:ascii="Times New Roman" w:eastAsia="Times New Roman" w:hAnsi="Times New Roman" w:cs="Times New Roman"/>
          <w:b/>
          <w:color w:val="000000"/>
        </w:rPr>
      </w:pPr>
      <w:r w:rsidRPr="002338B7">
        <w:rPr>
          <w:rFonts w:ascii="Times New Roman" w:eastAsia="Times New Roman" w:hAnsi="Times New Roman" w:cs="Times New Roman"/>
          <w:b/>
          <w:color w:val="000000"/>
        </w:rPr>
        <w:t>Articolo 19</w:t>
      </w:r>
    </w:p>
    <w:p w:rsidR="002338B7" w:rsidRPr="002338B7" w:rsidRDefault="002338B7" w:rsidP="002338B7">
      <w:pPr>
        <w:jc w:val="center"/>
        <w:rPr>
          <w:rFonts w:ascii="Times New Roman" w:eastAsia="Times New Roman" w:hAnsi="Times New Roman" w:cs="Times New Roman"/>
          <w:b/>
          <w:color w:val="000000"/>
        </w:rPr>
      </w:pPr>
      <w:r w:rsidRPr="002338B7">
        <w:rPr>
          <w:rFonts w:ascii="Times New Roman" w:eastAsia="Times New Roman" w:hAnsi="Times New Roman" w:cs="Times New Roman"/>
          <w:b/>
          <w:color w:val="000000"/>
        </w:rPr>
        <w:t>Accesso ai dati di fornitori di servizi</w:t>
      </w:r>
    </w:p>
    <w:p w:rsidR="002338B7" w:rsidRPr="002338B7" w:rsidRDefault="002338B7" w:rsidP="002338B7">
      <w:pPr>
        <w:jc w:val="center"/>
        <w:rPr>
          <w:rFonts w:ascii="Times New Roman" w:eastAsia="Times New Roman" w:hAnsi="Times New Roman" w:cs="Times New Roman"/>
          <w:b/>
          <w:color w:val="000000"/>
        </w:rPr>
      </w:pPr>
    </w:p>
    <w:p w:rsidR="002338B7" w:rsidRPr="002338B7" w:rsidRDefault="002338B7" w:rsidP="002338B7">
      <w:pPr>
        <w:numPr>
          <w:ilvl w:val="0"/>
          <w:numId w:val="25"/>
        </w:numPr>
        <w:jc w:val="both"/>
        <w:rPr>
          <w:rFonts w:ascii="Times New Roman" w:eastAsia="Times New Roman" w:hAnsi="Times New Roman" w:cs="Times New Roman"/>
          <w:bCs/>
          <w:color w:val="000000"/>
        </w:rPr>
      </w:pPr>
      <w:r w:rsidRPr="002338B7">
        <w:rPr>
          <w:rFonts w:ascii="Times New Roman" w:eastAsia="Times New Roman" w:hAnsi="Times New Roman" w:cs="Times New Roman"/>
          <w:bCs/>
          <w:color w:val="000000"/>
        </w:rPr>
        <w:t xml:space="preserve">Al fine di accertare la conformità nell’uso degli alloggi, </w:t>
      </w:r>
      <w:r>
        <w:rPr>
          <w:rFonts w:ascii="Times New Roman" w:eastAsia="Times New Roman" w:hAnsi="Times New Roman" w:cs="Times New Roman"/>
          <w:bCs/>
          <w:color w:val="000000"/>
        </w:rPr>
        <w:t>DiSCo</w:t>
      </w:r>
      <w:r w:rsidRPr="002338B7">
        <w:rPr>
          <w:rFonts w:ascii="Times New Roman" w:eastAsia="Times New Roman" w:hAnsi="Times New Roman" w:cs="Times New Roman"/>
          <w:bCs/>
          <w:color w:val="000000"/>
        </w:rPr>
        <w:t xml:space="preserve"> si riserva di effettuare controlli sulle utenze, secondo modalità conformi al decreto legislativo 30 giugno 2003, n.196. I dati trattati, se non utili per i procedimenti di decadenza e/o revoca, sono distrutti entro un anno dalla loro acquisizione.</w:t>
      </w:r>
    </w:p>
    <w:p w:rsidR="002338B7" w:rsidRPr="002338B7" w:rsidRDefault="002338B7" w:rsidP="002338B7">
      <w:pPr>
        <w:jc w:val="both"/>
        <w:rPr>
          <w:rFonts w:ascii="Times New Roman" w:eastAsia="Times New Roman" w:hAnsi="Times New Roman" w:cs="Times New Roman"/>
          <w:bCs/>
          <w:color w:val="000000"/>
        </w:rPr>
      </w:pPr>
    </w:p>
    <w:p w:rsidR="002338B7" w:rsidRPr="002338B7" w:rsidRDefault="002338B7" w:rsidP="002338B7">
      <w:pPr>
        <w:jc w:val="center"/>
        <w:rPr>
          <w:rFonts w:ascii="Times New Roman" w:eastAsia="Times New Roman" w:hAnsi="Times New Roman" w:cs="Times New Roman"/>
          <w:b/>
          <w:color w:val="000000"/>
        </w:rPr>
      </w:pPr>
      <w:r w:rsidRPr="002338B7">
        <w:rPr>
          <w:rFonts w:ascii="Times New Roman" w:eastAsia="Times New Roman" w:hAnsi="Times New Roman" w:cs="Times New Roman"/>
          <w:b/>
          <w:color w:val="000000"/>
        </w:rPr>
        <w:t>Articolo 20</w:t>
      </w:r>
    </w:p>
    <w:p w:rsidR="002338B7" w:rsidRPr="002338B7" w:rsidRDefault="002338B7" w:rsidP="002338B7">
      <w:pPr>
        <w:jc w:val="center"/>
        <w:rPr>
          <w:rFonts w:ascii="Times New Roman" w:eastAsia="Times New Roman" w:hAnsi="Times New Roman" w:cs="Times New Roman"/>
          <w:b/>
          <w:color w:val="000000"/>
        </w:rPr>
      </w:pPr>
      <w:r w:rsidRPr="002338B7">
        <w:rPr>
          <w:rFonts w:ascii="Times New Roman" w:eastAsia="Times New Roman" w:hAnsi="Times New Roman" w:cs="Times New Roman"/>
          <w:b/>
          <w:color w:val="000000"/>
        </w:rPr>
        <w:t>Abrogazione di norme</w:t>
      </w:r>
    </w:p>
    <w:p w:rsidR="002338B7" w:rsidRPr="002338B7" w:rsidRDefault="002338B7" w:rsidP="002338B7">
      <w:pPr>
        <w:jc w:val="both"/>
        <w:rPr>
          <w:rFonts w:ascii="Times New Roman" w:eastAsia="Times New Roman" w:hAnsi="Times New Roman" w:cs="Times New Roman"/>
          <w:bCs/>
          <w:color w:val="000000"/>
        </w:rPr>
      </w:pPr>
    </w:p>
    <w:p w:rsidR="002338B7" w:rsidRPr="002338B7" w:rsidRDefault="002338B7" w:rsidP="002338B7">
      <w:pPr>
        <w:numPr>
          <w:ilvl w:val="0"/>
          <w:numId w:val="26"/>
        </w:numPr>
        <w:jc w:val="both"/>
        <w:rPr>
          <w:rFonts w:ascii="Times New Roman" w:eastAsia="Times New Roman" w:hAnsi="Times New Roman" w:cs="Times New Roman"/>
          <w:bCs/>
          <w:color w:val="000000"/>
        </w:rPr>
      </w:pPr>
      <w:r w:rsidRPr="002338B7">
        <w:rPr>
          <w:rFonts w:ascii="Times New Roman" w:eastAsia="Times New Roman" w:hAnsi="Times New Roman" w:cs="Times New Roman"/>
          <w:bCs/>
          <w:color w:val="000000"/>
        </w:rPr>
        <w:t>Sono abrogati tutti i regolamenti attualmente in vigore relativi alla disciplina delle residenze universitarie.</w:t>
      </w:r>
    </w:p>
    <w:p w:rsidR="002338B7" w:rsidRPr="002338B7" w:rsidRDefault="002338B7" w:rsidP="002338B7">
      <w:pPr>
        <w:jc w:val="both"/>
        <w:rPr>
          <w:rFonts w:ascii="Times New Roman" w:eastAsia="Times New Roman" w:hAnsi="Times New Roman" w:cs="Times New Roman"/>
          <w:bCs/>
          <w:color w:val="000000"/>
        </w:rPr>
      </w:pPr>
    </w:p>
    <w:p w:rsidR="002338B7" w:rsidRPr="002338B7" w:rsidRDefault="002338B7" w:rsidP="002338B7">
      <w:pPr>
        <w:jc w:val="center"/>
        <w:rPr>
          <w:rFonts w:ascii="Times New Roman" w:eastAsia="Times New Roman" w:hAnsi="Times New Roman" w:cs="Times New Roman"/>
          <w:b/>
          <w:bCs/>
          <w:color w:val="000000"/>
        </w:rPr>
      </w:pPr>
      <w:r w:rsidRPr="002338B7">
        <w:rPr>
          <w:rFonts w:ascii="Times New Roman" w:eastAsia="Times New Roman" w:hAnsi="Times New Roman" w:cs="Times New Roman"/>
          <w:b/>
          <w:bCs/>
          <w:color w:val="000000"/>
        </w:rPr>
        <w:lastRenderedPageBreak/>
        <w:t>Articolo 21</w:t>
      </w:r>
    </w:p>
    <w:p w:rsidR="002338B7" w:rsidRPr="002338B7" w:rsidRDefault="002338B7" w:rsidP="002338B7">
      <w:pPr>
        <w:jc w:val="center"/>
        <w:rPr>
          <w:rFonts w:ascii="Times New Roman" w:eastAsia="Times New Roman" w:hAnsi="Times New Roman" w:cs="Times New Roman"/>
          <w:b/>
          <w:bCs/>
          <w:color w:val="000000"/>
        </w:rPr>
      </w:pPr>
      <w:r w:rsidRPr="002338B7">
        <w:rPr>
          <w:rFonts w:ascii="Times New Roman" w:eastAsia="Times New Roman" w:hAnsi="Times New Roman" w:cs="Times New Roman"/>
          <w:b/>
          <w:bCs/>
          <w:color w:val="000000"/>
        </w:rPr>
        <w:t>Informativa sulla privacy</w:t>
      </w:r>
    </w:p>
    <w:p w:rsidR="002338B7" w:rsidRPr="002338B7" w:rsidRDefault="002338B7" w:rsidP="002338B7">
      <w:pPr>
        <w:jc w:val="both"/>
        <w:rPr>
          <w:rFonts w:ascii="Times New Roman" w:eastAsia="Times New Roman" w:hAnsi="Times New Roman" w:cs="Times New Roman"/>
          <w:bCs/>
          <w:color w:val="000000"/>
        </w:rPr>
      </w:pPr>
    </w:p>
    <w:p w:rsidR="002338B7" w:rsidRPr="002338B7" w:rsidRDefault="002338B7" w:rsidP="002338B7">
      <w:pPr>
        <w:numPr>
          <w:ilvl w:val="0"/>
          <w:numId w:val="27"/>
        </w:numPr>
        <w:jc w:val="both"/>
        <w:rPr>
          <w:rFonts w:ascii="Times New Roman" w:eastAsia="Times New Roman" w:hAnsi="Times New Roman" w:cs="Times New Roman"/>
          <w:bCs/>
          <w:color w:val="000000"/>
        </w:rPr>
      </w:pPr>
      <w:r w:rsidRPr="002338B7">
        <w:rPr>
          <w:rFonts w:ascii="Times New Roman" w:eastAsia="Times New Roman" w:hAnsi="Times New Roman" w:cs="Times New Roman"/>
          <w:bCs/>
          <w:color w:val="000000"/>
        </w:rPr>
        <w:t xml:space="preserve">Ai sensi del decreto legislativo 30 giugno 2003, n. 196 (Codice in materia di protezione dei dati personali), i dati personali raccolti sono destinati al complesso delle operazioni, svolto sia con mezzi elettronici ed automatizzati che non, previste per la realizzazione delle finalità istituzionali dell’Ente. </w:t>
      </w:r>
    </w:p>
    <w:p w:rsidR="002338B7" w:rsidRPr="002338B7" w:rsidRDefault="002338B7" w:rsidP="002338B7">
      <w:pPr>
        <w:ind w:left="720"/>
        <w:jc w:val="both"/>
        <w:rPr>
          <w:rFonts w:ascii="Times New Roman" w:eastAsia="Times New Roman" w:hAnsi="Times New Roman" w:cs="Times New Roman"/>
          <w:bCs/>
          <w:color w:val="000000"/>
        </w:rPr>
      </w:pPr>
    </w:p>
    <w:p w:rsidR="002338B7" w:rsidRPr="002338B7" w:rsidRDefault="002338B7" w:rsidP="002338B7">
      <w:pPr>
        <w:numPr>
          <w:ilvl w:val="0"/>
          <w:numId w:val="27"/>
        </w:numPr>
        <w:jc w:val="both"/>
        <w:rPr>
          <w:rFonts w:ascii="Times New Roman" w:eastAsia="Times New Roman" w:hAnsi="Times New Roman" w:cs="Times New Roman"/>
          <w:bCs/>
          <w:color w:val="000000"/>
        </w:rPr>
      </w:pPr>
      <w:r w:rsidRPr="002338B7">
        <w:rPr>
          <w:rFonts w:ascii="Times New Roman" w:eastAsia="Times New Roman" w:hAnsi="Times New Roman" w:cs="Times New Roman"/>
          <w:bCs/>
          <w:color w:val="000000"/>
        </w:rPr>
        <w:t xml:space="preserve">I dati relativi alle generalità dell’ospite sono comunicati, ai sensi della legge 18 maggio 1978, n. 191 (Conversione in legge, con modificazioni, del decreto-legge 21 marzo 1978, n. 59, concernente norme penali e processuali per la prevenzione e la repressione di gravi reati), all’Autorità locale di Pubblica Sicurezza. </w:t>
      </w:r>
    </w:p>
    <w:p w:rsidR="002338B7" w:rsidRPr="002338B7" w:rsidRDefault="002338B7" w:rsidP="002338B7">
      <w:pPr>
        <w:jc w:val="both"/>
        <w:rPr>
          <w:rFonts w:ascii="Times New Roman" w:eastAsia="Times New Roman" w:hAnsi="Times New Roman" w:cs="Times New Roman"/>
          <w:bCs/>
          <w:color w:val="000000"/>
        </w:rPr>
      </w:pPr>
    </w:p>
    <w:p w:rsidR="002338B7" w:rsidRPr="002338B7" w:rsidRDefault="002338B7" w:rsidP="002338B7">
      <w:pPr>
        <w:numPr>
          <w:ilvl w:val="0"/>
          <w:numId w:val="27"/>
        </w:numPr>
        <w:jc w:val="both"/>
        <w:rPr>
          <w:rFonts w:ascii="Times New Roman" w:eastAsia="Times New Roman" w:hAnsi="Times New Roman" w:cs="Times New Roman"/>
          <w:bCs/>
          <w:color w:val="000000"/>
        </w:rPr>
      </w:pPr>
      <w:r w:rsidRPr="002338B7">
        <w:rPr>
          <w:rFonts w:ascii="Times New Roman" w:eastAsia="Times New Roman" w:hAnsi="Times New Roman" w:cs="Times New Roman"/>
          <w:bCs/>
          <w:color w:val="000000"/>
        </w:rPr>
        <w:t xml:space="preserve">A garanzia degli utenti e del patrimonio, presso ogni residenza può essere in funzione un sistema di telecamere a circuito chiuso e un sistema di accesso agli alloggi per il controllo degli ingressi. Le immagini registrate sono conservate solo temporaneamente con strumenti che garantiscono sicurezza e riservatezza, nel rispetto della normativa sulla privacy. </w:t>
      </w:r>
    </w:p>
    <w:p w:rsidR="002338B7" w:rsidRPr="002338B7" w:rsidRDefault="002338B7" w:rsidP="002338B7">
      <w:pPr>
        <w:rPr>
          <w:rFonts w:ascii="Times New Roman" w:eastAsia="Times New Roman" w:hAnsi="Times New Roman" w:cs="Times New Roman"/>
          <w:bCs/>
          <w:color w:val="000000"/>
        </w:rPr>
      </w:pPr>
    </w:p>
    <w:p w:rsidR="002338B7" w:rsidRPr="002338B7" w:rsidRDefault="002338B7" w:rsidP="002338B7">
      <w:pPr>
        <w:numPr>
          <w:ilvl w:val="0"/>
          <w:numId w:val="27"/>
        </w:numPr>
        <w:jc w:val="both"/>
        <w:rPr>
          <w:rFonts w:ascii="Times New Roman" w:eastAsia="Times New Roman" w:hAnsi="Times New Roman" w:cs="Times New Roman"/>
          <w:bCs/>
          <w:color w:val="000000"/>
        </w:rPr>
      </w:pPr>
      <w:r w:rsidRPr="002338B7">
        <w:rPr>
          <w:rFonts w:ascii="Times New Roman" w:eastAsia="Times New Roman" w:hAnsi="Times New Roman" w:cs="Times New Roman"/>
          <w:bCs/>
          <w:color w:val="000000"/>
        </w:rPr>
        <w:t xml:space="preserve">Le immagini e le registrazioni sono consultabili dal personale di </w:t>
      </w:r>
      <w:r>
        <w:rPr>
          <w:rFonts w:ascii="Times New Roman" w:eastAsia="Times New Roman" w:hAnsi="Times New Roman" w:cs="Times New Roman"/>
          <w:bCs/>
          <w:color w:val="000000"/>
        </w:rPr>
        <w:t>DiSCo</w:t>
      </w:r>
      <w:r w:rsidRPr="002338B7">
        <w:rPr>
          <w:rFonts w:ascii="Times New Roman" w:eastAsia="Times New Roman" w:hAnsi="Times New Roman" w:cs="Times New Roman"/>
          <w:bCs/>
          <w:color w:val="000000"/>
        </w:rPr>
        <w:t xml:space="preserve"> e per la sola verifica del funzionamento del sistema, dal personale incaricato alla manutenzione. Tali dati possono essere comunicati, dietro formale richiesta, all’Autorità giudiziaria o di polizia. </w:t>
      </w:r>
    </w:p>
    <w:p w:rsidR="002338B7" w:rsidRPr="002338B7" w:rsidRDefault="002338B7" w:rsidP="002338B7">
      <w:pPr>
        <w:jc w:val="both"/>
        <w:rPr>
          <w:rFonts w:ascii="Times New Roman" w:eastAsia="Times New Roman" w:hAnsi="Times New Roman" w:cs="Times New Roman"/>
          <w:bCs/>
          <w:color w:val="000000"/>
        </w:rPr>
      </w:pPr>
    </w:p>
    <w:p w:rsidR="002338B7" w:rsidRPr="002338B7" w:rsidRDefault="002338B7" w:rsidP="002338B7">
      <w:pPr>
        <w:numPr>
          <w:ilvl w:val="0"/>
          <w:numId w:val="27"/>
        </w:numPr>
        <w:jc w:val="both"/>
        <w:rPr>
          <w:rFonts w:ascii="Times New Roman" w:eastAsia="Times New Roman" w:hAnsi="Times New Roman" w:cs="Times New Roman"/>
          <w:bCs/>
          <w:color w:val="000000"/>
        </w:rPr>
      </w:pPr>
      <w:r w:rsidRPr="002338B7">
        <w:rPr>
          <w:rFonts w:ascii="Times New Roman" w:eastAsia="Times New Roman" w:hAnsi="Times New Roman" w:cs="Times New Roman"/>
          <w:bCs/>
          <w:color w:val="000000"/>
        </w:rPr>
        <w:t xml:space="preserve">Con la sottoscrizione dell’atto di accettazione del posto alloggio l’ospite acconsente che i propri dati personali siano inseriti in una banca dati elettronica o di altra natura di proprietà di </w:t>
      </w:r>
      <w:r>
        <w:rPr>
          <w:rFonts w:ascii="Times New Roman" w:eastAsia="Times New Roman" w:hAnsi="Times New Roman" w:cs="Times New Roman"/>
          <w:bCs/>
          <w:color w:val="000000"/>
        </w:rPr>
        <w:t>DiSCo</w:t>
      </w:r>
      <w:r w:rsidRPr="002338B7">
        <w:rPr>
          <w:rFonts w:ascii="Times New Roman" w:eastAsia="Times New Roman" w:hAnsi="Times New Roman" w:cs="Times New Roman"/>
          <w:bCs/>
          <w:color w:val="000000"/>
        </w:rPr>
        <w:t xml:space="preserve"> e che siano utilizzati dall’Ente per le proprie attività istituzionali.</w:t>
      </w:r>
    </w:p>
    <w:p w:rsidR="002338B7" w:rsidRPr="002338B7" w:rsidRDefault="002338B7" w:rsidP="002338B7">
      <w:pPr>
        <w:jc w:val="both"/>
        <w:rPr>
          <w:rFonts w:ascii="Times New Roman" w:eastAsia="Times New Roman" w:hAnsi="Times New Roman" w:cs="Times New Roman"/>
          <w:bCs/>
          <w:color w:val="000000"/>
        </w:rPr>
      </w:pPr>
    </w:p>
    <w:p w:rsidR="002338B7" w:rsidRPr="002338B7" w:rsidRDefault="002338B7" w:rsidP="002338B7">
      <w:pPr>
        <w:numPr>
          <w:ilvl w:val="0"/>
          <w:numId w:val="27"/>
        </w:numPr>
        <w:jc w:val="both"/>
        <w:rPr>
          <w:rFonts w:ascii="Times New Roman" w:eastAsia="Times New Roman" w:hAnsi="Times New Roman" w:cs="Times New Roman"/>
          <w:bCs/>
          <w:color w:val="000000"/>
        </w:rPr>
      </w:pPr>
      <w:r w:rsidRPr="002338B7">
        <w:rPr>
          <w:rFonts w:ascii="Times New Roman" w:eastAsia="Times New Roman" w:hAnsi="Times New Roman" w:cs="Times New Roman"/>
          <w:bCs/>
          <w:color w:val="000000"/>
        </w:rPr>
        <w:t xml:space="preserve">Titolare del trattamento dei dati e delle immagini acquisite attraverso gli strumenti di videosorveglianza è </w:t>
      </w:r>
      <w:r>
        <w:rPr>
          <w:rFonts w:ascii="Times New Roman" w:eastAsia="Times New Roman" w:hAnsi="Times New Roman" w:cs="Times New Roman"/>
          <w:bCs/>
          <w:color w:val="000000"/>
        </w:rPr>
        <w:t>DiSCo</w:t>
      </w:r>
      <w:r w:rsidRPr="002338B7">
        <w:rPr>
          <w:rFonts w:ascii="Times New Roman" w:eastAsia="Times New Roman" w:hAnsi="Times New Roman" w:cs="Times New Roman"/>
          <w:bCs/>
          <w:color w:val="000000"/>
        </w:rPr>
        <w:t xml:space="preserve">, con sede legale in Roma Via Cesare De Lollis 24/b. </w:t>
      </w:r>
    </w:p>
    <w:p w:rsidR="002338B7" w:rsidRPr="002338B7" w:rsidRDefault="002338B7" w:rsidP="002338B7">
      <w:pPr>
        <w:jc w:val="both"/>
        <w:rPr>
          <w:rFonts w:ascii="Times New Roman" w:eastAsia="Times New Roman" w:hAnsi="Times New Roman" w:cs="Times New Roman"/>
          <w:bCs/>
          <w:color w:val="000000"/>
        </w:rPr>
      </w:pPr>
    </w:p>
    <w:p w:rsidR="002338B7" w:rsidRPr="002338B7" w:rsidRDefault="002338B7" w:rsidP="002338B7">
      <w:pPr>
        <w:numPr>
          <w:ilvl w:val="0"/>
          <w:numId w:val="27"/>
        </w:numPr>
        <w:jc w:val="both"/>
        <w:rPr>
          <w:rFonts w:ascii="Times New Roman" w:eastAsia="Times New Roman" w:hAnsi="Times New Roman" w:cs="Times New Roman"/>
          <w:bCs/>
          <w:color w:val="000000"/>
        </w:rPr>
      </w:pPr>
      <w:r w:rsidRPr="002338B7">
        <w:rPr>
          <w:rFonts w:ascii="Times New Roman" w:eastAsia="Times New Roman" w:hAnsi="Times New Roman" w:cs="Times New Roman"/>
          <w:bCs/>
          <w:color w:val="000000"/>
        </w:rPr>
        <w:t>Il responsabile dell’Ente per l’esercizio dei diritti di cui all’art. 7 del Decreto Legislativo 30 giugno 2003 n. 196 è il Direttore dell’Ente con sede per la funzione in Roma Via Cesare De Lollis.</w:t>
      </w:r>
    </w:p>
    <w:p w:rsidR="00FF44F4" w:rsidRPr="002338B7" w:rsidRDefault="00FF44F4" w:rsidP="002338B7"/>
    <w:sectPr w:rsidR="00FF44F4" w:rsidRPr="002338B7" w:rsidSect="00FD5A64">
      <w:headerReference w:type="default" r:id="rId8"/>
      <w:footerReference w:type="default" r:id="rId9"/>
      <w:headerReference w:type="first" r:id="rId10"/>
      <w:pgSz w:w="11900" w:h="16840"/>
      <w:pgMar w:top="2382" w:right="1552"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E9D" w:rsidRDefault="00C21E9D" w:rsidP="00352F05">
      <w:r>
        <w:separator/>
      </w:r>
    </w:p>
  </w:endnote>
  <w:endnote w:type="continuationSeparator" w:id="0">
    <w:p w:rsidR="00C21E9D" w:rsidRDefault="00C21E9D" w:rsidP="00352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843739643"/>
      <w:docPartObj>
        <w:docPartGallery w:val="Page Numbers (Bottom of Page)"/>
        <w:docPartUnique/>
      </w:docPartObj>
    </w:sdtPr>
    <w:sdtEndPr/>
    <w:sdtContent>
      <w:p w:rsidR="00FE154D" w:rsidRPr="00FE154D" w:rsidRDefault="00FE154D">
        <w:pPr>
          <w:pStyle w:val="Pidipagina"/>
          <w:jc w:val="center"/>
          <w:rPr>
            <w:sz w:val="16"/>
            <w:szCs w:val="16"/>
          </w:rPr>
        </w:pPr>
        <w:r w:rsidRPr="00FE154D">
          <w:rPr>
            <w:sz w:val="16"/>
            <w:szCs w:val="16"/>
          </w:rPr>
          <w:fldChar w:fldCharType="begin"/>
        </w:r>
        <w:r w:rsidRPr="00FE154D">
          <w:rPr>
            <w:sz w:val="16"/>
            <w:szCs w:val="16"/>
          </w:rPr>
          <w:instrText>PAGE   \* MERGEFORMAT</w:instrText>
        </w:r>
        <w:r w:rsidRPr="00FE154D">
          <w:rPr>
            <w:sz w:val="16"/>
            <w:szCs w:val="16"/>
          </w:rPr>
          <w:fldChar w:fldCharType="separate"/>
        </w:r>
        <w:r w:rsidR="00A64B72">
          <w:rPr>
            <w:noProof/>
            <w:sz w:val="16"/>
            <w:szCs w:val="16"/>
          </w:rPr>
          <w:t>2</w:t>
        </w:r>
        <w:r w:rsidRPr="00FE154D">
          <w:rPr>
            <w:sz w:val="16"/>
            <w:szCs w:val="16"/>
          </w:rPr>
          <w:fldChar w:fldCharType="end"/>
        </w:r>
      </w:p>
    </w:sdtContent>
  </w:sdt>
  <w:p w:rsidR="00F37C7B" w:rsidRDefault="00F37C7B" w:rsidP="00352F05">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E9D" w:rsidRDefault="00C21E9D" w:rsidP="00352F05">
      <w:r>
        <w:separator/>
      </w:r>
    </w:p>
  </w:footnote>
  <w:footnote w:type="continuationSeparator" w:id="0">
    <w:p w:rsidR="00C21E9D" w:rsidRDefault="00C21E9D" w:rsidP="00352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C7B" w:rsidRDefault="00EA2846" w:rsidP="00352F05">
    <w:pPr>
      <w:pStyle w:val="Intestazione"/>
      <w:ind w:left="-1134"/>
    </w:pPr>
    <w:r>
      <w:rPr>
        <w:noProof/>
      </w:rPr>
      <w:drawing>
        <wp:anchor distT="0" distB="0" distL="0" distR="180340" simplePos="0" relativeHeight="251667456" behindDoc="0" locked="0" layoutInCell="1" allowOverlap="0" wp14:anchorId="4281E05B" wp14:editId="0B88D808">
          <wp:simplePos x="0" y="0"/>
          <wp:positionH relativeFrom="page">
            <wp:posOffset>505460</wp:posOffset>
          </wp:positionH>
          <wp:positionV relativeFrom="page">
            <wp:posOffset>504190</wp:posOffset>
          </wp:positionV>
          <wp:extent cx="1713600" cy="748800"/>
          <wp:effectExtent l="0" t="0" r="1270" b="0"/>
          <wp:wrapSquare wrapText="bothSides"/>
          <wp:docPr id="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1.png"/>
                  <pic:cNvPicPr/>
                </pic:nvPicPr>
                <pic:blipFill>
                  <a:blip r:embed="rId1"/>
                  <a:stretch>
                    <a:fillRect/>
                  </a:stretch>
                </pic:blipFill>
                <pic:spPr>
                  <a:xfrm>
                    <a:off x="0" y="0"/>
                    <a:ext cx="1713600" cy="74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51B" w:rsidRDefault="00FD5A64" w:rsidP="00FD5A64">
    <w:pPr>
      <w:pStyle w:val="Intestazione"/>
      <w:tabs>
        <w:tab w:val="clear" w:pos="9638"/>
      </w:tabs>
    </w:pPr>
    <w:r>
      <w:rPr>
        <w:noProof/>
      </w:rPr>
      <w:drawing>
        <wp:anchor distT="0" distB="0" distL="0" distR="180340" simplePos="0" relativeHeight="251663360" behindDoc="0" locked="0" layoutInCell="1" allowOverlap="0" wp14:anchorId="1BD45DA3" wp14:editId="3D18E891">
          <wp:simplePos x="0" y="0"/>
          <wp:positionH relativeFrom="page">
            <wp:posOffset>504190</wp:posOffset>
          </wp:positionH>
          <wp:positionV relativeFrom="page">
            <wp:posOffset>504190</wp:posOffset>
          </wp:positionV>
          <wp:extent cx="1713600" cy="910800"/>
          <wp:effectExtent l="0" t="0" r="1270" b="3810"/>
          <wp:wrapSquare wrapText="bothSides"/>
          <wp:docPr id="7"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1713600" cy="91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B364B"/>
    <w:multiLevelType w:val="hybridMultilevel"/>
    <w:tmpl w:val="52D046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0F3422"/>
    <w:multiLevelType w:val="hybridMultilevel"/>
    <w:tmpl w:val="24F89A40"/>
    <w:lvl w:ilvl="0" w:tplc="0410000F">
      <w:start w:val="1"/>
      <w:numFmt w:val="decimal"/>
      <w:lvlText w:val="%1."/>
      <w:lvlJc w:val="left"/>
      <w:pPr>
        <w:ind w:left="928" w:hanging="360"/>
      </w:pPr>
    </w:lvl>
    <w:lvl w:ilvl="1" w:tplc="A1ACD8E0">
      <w:start w:val="1"/>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C821B7"/>
    <w:multiLevelType w:val="hybridMultilevel"/>
    <w:tmpl w:val="4C0E21FE"/>
    <w:lvl w:ilvl="0" w:tplc="041ACD8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E6F6D23"/>
    <w:multiLevelType w:val="hybridMultilevel"/>
    <w:tmpl w:val="17EC0058"/>
    <w:lvl w:ilvl="0" w:tplc="7472DCEE">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21017F8"/>
    <w:multiLevelType w:val="hybridMultilevel"/>
    <w:tmpl w:val="E3D29D68"/>
    <w:lvl w:ilvl="0" w:tplc="BD4EFDCA">
      <w:start w:val="1"/>
      <w:numFmt w:val="lowerLetter"/>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5">
    <w:nsid w:val="1216175E"/>
    <w:multiLevelType w:val="hybridMultilevel"/>
    <w:tmpl w:val="D102DB8E"/>
    <w:lvl w:ilvl="0" w:tplc="FB3A8A66">
      <w:start w:val="1"/>
      <w:numFmt w:val="decimal"/>
      <w:lvlText w:val="%1."/>
      <w:lvlJc w:val="left"/>
      <w:pPr>
        <w:ind w:left="720" w:hanging="360"/>
      </w:pPr>
      <w:rPr>
        <w:rFonts w:hint="default"/>
      </w:rPr>
    </w:lvl>
    <w:lvl w:ilvl="1" w:tplc="A1ACD8E0">
      <w:start w:val="1"/>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23D51B5"/>
    <w:multiLevelType w:val="hybridMultilevel"/>
    <w:tmpl w:val="C53ADC10"/>
    <w:lvl w:ilvl="0" w:tplc="387A1BCE">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6B30623"/>
    <w:multiLevelType w:val="hybridMultilevel"/>
    <w:tmpl w:val="C06A5990"/>
    <w:lvl w:ilvl="0" w:tplc="0410000F">
      <w:start w:val="1"/>
      <w:numFmt w:val="decimal"/>
      <w:lvlText w:val="%1."/>
      <w:lvlJc w:val="left"/>
      <w:pPr>
        <w:ind w:left="720" w:hanging="360"/>
      </w:pPr>
      <w:rPr>
        <w:rFonts w:hint="default"/>
      </w:rPr>
    </w:lvl>
    <w:lvl w:ilvl="1" w:tplc="A1ACD8E0">
      <w:start w:val="1"/>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A2C46EC"/>
    <w:multiLevelType w:val="hybridMultilevel"/>
    <w:tmpl w:val="0E786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6947D6"/>
    <w:multiLevelType w:val="hybridMultilevel"/>
    <w:tmpl w:val="49D2612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1991EC0"/>
    <w:multiLevelType w:val="hybridMultilevel"/>
    <w:tmpl w:val="B8E6E4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72F728D"/>
    <w:multiLevelType w:val="hybridMultilevel"/>
    <w:tmpl w:val="39921934"/>
    <w:lvl w:ilvl="0" w:tplc="46CA00A0">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nsid w:val="27EA73AD"/>
    <w:multiLevelType w:val="hybridMultilevel"/>
    <w:tmpl w:val="131EDB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91A15DF"/>
    <w:multiLevelType w:val="hybridMultilevel"/>
    <w:tmpl w:val="BE08D3BE"/>
    <w:lvl w:ilvl="0" w:tplc="8C482276">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F7E36F6"/>
    <w:multiLevelType w:val="hybridMultilevel"/>
    <w:tmpl w:val="E90ACEFC"/>
    <w:lvl w:ilvl="0" w:tplc="0410000F">
      <w:start w:val="1"/>
      <w:numFmt w:val="decimal"/>
      <w:lvlText w:val="%1."/>
      <w:lvlJc w:val="left"/>
      <w:pPr>
        <w:ind w:left="720" w:hanging="360"/>
      </w:pPr>
    </w:lvl>
    <w:lvl w:ilvl="1" w:tplc="4D4CF0C8">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0BB2E6C"/>
    <w:multiLevelType w:val="hybridMultilevel"/>
    <w:tmpl w:val="4E58ECFA"/>
    <w:lvl w:ilvl="0" w:tplc="0410000F">
      <w:start w:val="1"/>
      <w:numFmt w:val="decimal"/>
      <w:lvlText w:val="%1."/>
      <w:lvlJc w:val="left"/>
      <w:pPr>
        <w:ind w:left="928" w:hanging="360"/>
      </w:pPr>
    </w:lvl>
    <w:lvl w:ilvl="1" w:tplc="04100017">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2854F5F"/>
    <w:multiLevelType w:val="hybridMultilevel"/>
    <w:tmpl w:val="57282CFE"/>
    <w:lvl w:ilvl="0" w:tplc="90DE173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4AE434F"/>
    <w:multiLevelType w:val="hybridMultilevel"/>
    <w:tmpl w:val="E2BCCDF6"/>
    <w:lvl w:ilvl="0" w:tplc="17009BB8">
      <w:start w:val="1"/>
      <w:numFmt w:val="decimal"/>
      <w:lvlText w:val="%1."/>
      <w:lvlJc w:val="left"/>
      <w:pPr>
        <w:tabs>
          <w:tab w:val="num" w:pos="720"/>
        </w:tabs>
        <w:ind w:left="720" w:hanging="360"/>
      </w:pPr>
      <w:rPr>
        <w:rFonts w:hint="default"/>
      </w:rPr>
    </w:lvl>
    <w:lvl w:ilvl="1" w:tplc="6ECC109E">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369F207F"/>
    <w:multiLevelType w:val="hybridMultilevel"/>
    <w:tmpl w:val="DEB215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8A844CF"/>
    <w:multiLevelType w:val="hybridMultilevel"/>
    <w:tmpl w:val="E51272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ACB3E13"/>
    <w:multiLevelType w:val="hybridMultilevel"/>
    <w:tmpl w:val="491E5882"/>
    <w:lvl w:ilvl="0" w:tplc="79B80A7C">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B7C347F"/>
    <w:multiLevelType w:val="hybridMultilevel"/>
    <w:tmpl w:val="9C0E3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2B5421"/>
    <w:multiLevelType w:val="hybridMultilevel"/>
    <w:tmpl w:val="801E67C6"/>
    <w:lvl w:ilvl="0" w:tplc="74AAFDE2">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54B0AA4"/>
    <w:multiLevelType w:val="hybridMultilevel"/>
    <w:tmpl w:val="A90C9E6E"/>
    <w:lvl w:ilvl="0" w:tplc="0410000F">
      <w:start w:val="1"/>
      <w:numFmt w:val="decimal"/>
      <w:lvlText w:val="%1."/>
      <w:lvlJc w:val="left"/>
      <w:pPr>
        <w:ind w:left="720" w:hanging="360"/>
      </w:pPr>
      <w:rPr>
        <w:rFonts w:hint="default"/>
      </w:rPr>
    </w:lvl>
    <w:lvl w:ilvl="1" w:tplc="04100017">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72E45C3"/>
    <w:multiLevelType w:val="hybridMultilevel"/>
    <w:tmpl w:val="61E402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9142B11"/>
    <w:multiLevelType w:val="hybridMultilevel"/>
    <w:tmpl w:val="E60AB894"/>
    <w:lvl w:ilvl="0" w:tplc="04100017">
      <w:start w:val="1"/>
      <w:numFmt w:val="lowerLetter"/>
      <w:lvlText w:val="%1)"/>
      <w:lvlJc w:val="left"/>
      <w:pPr>
        <w:ind w:left="1068" w:hanging="360"/>
      </w:pPr>
      <w:rPr>
        <w:rFonts w:hint="default"/>
      </w:rPr>
    </w:lvl>
    <w:lvl w:ilvl="1" w:tplc="A1ACD8E0">
      <w:start w:val="1"/>
      <w:numFmt w:val="bullet"/>
      <w:lvlText w:val="-"/>
      <w:lvlJc w:val="left"/>
      <w:pPr>
        <w:ind w:left="1788" w:hanging="360"/>
      </w:pPr>
      <w:rPr>
        <w:rFonts w:ascii="Times New Roman" w:eastAsia="Times New Roman" w:hAnsi="Times New Roman" w:cs="Times New Roman" w:hint="default"/>
      </w:r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6">
    <w:nsid w:val="5EAC400C"/>
    <w:multiLevelType w:val="hybridMultilevel"/>
    <w:tmpl w:val="E830056A"/>
    <w:lvl w:ilvl="0" w:tplc="8A14CC56">
      <w:start w:val="1"/>
      <w:numFmt w:val="decimal"/>
      <w:lvlText w:val="%1."/>
      <w:lvlJc w:val="left"/>
      <w:pPr>
        <w:tabs>
          <w:tab w:val="num" w:pos="720"/>
        </w:tabs>
        <w:ind w:left="720" w:hanging="360"/>
      </w:pPr>
      <w:rPr>
        <w:rFonts w:hint="default"/>
      </w:rPr>
    </w:lvl>
    <w:lvl w:ilvl="1" w:tplc="6ECC109E">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61000B4D"/>
    <w:multiLevelType w:val="hybridMultilevel"/>
    <w:tmpl w:val="DEFE55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2DB3F24"/>
    <w:multiLevelType w:val="hybridMultilevel"/>
    <w:tmpl w:val="FDA8C9BC"/>
    <w:lvl w:ilvl="0" w:tplc="0410000F">
      <w:start w:val="1"/>
      <w:numFmt w:val="decimal"/>
      <w:lvlText w:val="%1."/>
      <w:lvlJc w:val="left"/>
      <w:pPr>
        <w:ind w:left="928" w:hanging="360"/>
      </w:pPr>
    </w:lvl>
    <w:lvl w:ilvl="1" w:tplc="04100017">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0023CFB"/>
    <w:multiLevelType w:val="hybridMultilevel"/>
    <w:tmpl w:val="2F1CBD96"/>
    <w:lvl w:ilvl="0" w:tplc="04100017">
      <w:start w:val="1"/>
      <w:numFmt w:val="lowerLetter"/>
      <w:lvlText w:val="%1)"/>
      <w:lvlJc w:val="left"/>
      <w:pPr>
        <w:tabs>
          <w:tab w:val="num" w:pos="900"/>
        </w:tabs>
        <w:ind w:left="900" w:hanging="360"/>
      </w:pPr>
      <w:rPr>
        <w:rFonts w:hint="default"/>
      </w:rPr>
    </w:lvl>
    <w:lvl w:ilvl="1" w:tplc="D37CDAA6">
      <w:start w:val="1"/>
      <w:numFmt w:val="decimal"/>
      <w:lvlText w:val="%2."/>
      <w:lvlJc w:val="left"/>
      <w:pPr>
        <w:tabs>
          <w:tab w:val="num" w:pos="1440"/>
        </w:tabs>
        <w:ind w:left="1440" w:hanging="360"/>
      </w:pPr>
      <w:rPr>
        <w:rFonts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73F84B76"/>
    <w:multiLevelType w:val="hybridMultilevel"/>
    <w:tmpl w:val="BE08D3BE"/>
    <w:lvl w:ilvl="0" w:tplc="8C482276">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1"/>
  </w:num>
  <w:num w:numId="2">
    <w:abstractNumId w:val="8"/>
  </w:num>
  <w:num w:numId="3">
    <w:abstractNumId w:val="26"/>
  </w:num>
  <w:num w:numId="4">
    <w:abstractNumId w:val="1"/>
  </w:num>
  <w:num w:numId="5">
    <w:abstractNumId w:val="14"/>
  </w:num>
  <w:num w:numId="6">
    <w:abstractNumId w:val="0"/>
  </w:num>
  <w:num w:numId="7">
    <w:abstractNumId w:val="12"/>
  </w:num>
  <w:num w:numId="8">
    <w:abstractNumId w:val="19"/>
  </w:num>
  <w:num w:numId="9">
    <w:abstractNumId w:val="24"/>
  </w:num>
  <w:num w:numId="10">
    <w:abstractNumId w:val="27"/>
  </w:num>
  <w:num w:numId="11">
    <w:abstractNumId w:val="7"/>
  </w:num>
  <w:num w:numId="12">
    <w:abstractNumId w:val="5"/>
  </w:num>
  <w:num w:numId="13">
    <w:abstractNumId w:val="4"/>
  </w:num>
  <w:num w:numId="14">
    <w:abstractNumId w:val="11"/>
  </w:num>
  <w:num w:numId="15">
    <w:abstractNumId w:val="28"/>
  </w:num>
  <w:num w:numId="16">
    <w:abstractNumId w:val="15"/>
  </w:num>
  <w:num w:numId="17">
    <w:abstractNumId w:val="29"/>
  </w:num>
  <w:num w:numId="18">
    <w:abstractNumId w:val="23"/>
  </w:num>
  <w:num w:numId="19">
    <w:abstractNumId w:val="25"/>
  </w:num>
  <w:num w:numId="20">
    <w:abstractNumId w:val="17"/>
  </w:num>
  <w:num w:numId="21">
    <w:abstractNumId w:val="6"/>
  </w:num>
  <w:num w:numId="22">
    <w:abstractNumId w:val="2"/>
  </w:num>
  <w:num w:numId="23">
    <w:abstractNumId w:val="20"/>
  </w:num>
  <w:num w:numId="24">
    <w:abstractNumId w:val="22"/>
  </w:num>
  <w:num w:numId="25">
    <w:abstractNumId w:val="13"/>
  </w:num>
  <w:num w:numId="26">
    <w:abstractNumId w:val="30"/>
  </w:num>
  <w:num w:numId="27">
    <w:abstractNumId w:val="16"/>
  </w:num>
  <w:num w:numId="28">
    <w:abstractNumId w:val="9"/>
  </w:num>
  <w:num w:numId="29">
    <w:abstractNumId w:val="18"/>
  </w:num>
  <w:num w:numId="30">
    <w:abstractNumId w:val="10"/>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730"/>
    <w:rsid w:val="00002FC5"/>
    <w:rsid w:val="00015E74"/>
    <w:rsid w:val="000602B3"/>
    <w:rsid w:val="00065A06"/>
    <w:rsid w:val="000B1A63"/>
    <w:rsid w:val="00151FC2"/>
    <w:rsid w:val="002338B7"/>
    <w:rsid w:val="002642B3"/>
    <w:rsid w:val="00264735"/>
    <w:rsid w:val="00280EF5"/>
    <w:rsid w:val="0031451B"/>
    <w:rsid w:val="0031500C"/>
    <w:rsid w:val="00325736"/>
    <w:rsid w:val="003405CB"/>
    <w:rsid w:val="00352F05"/>
    <w:rsid w:val="003862AA"/>
    <w:rsid w:val="00396D9B"/>
    <w:rsid w:val="004003BF"/>
    <w:rsid w:val="004010E8"/>
    <w:rsid w:val="00404451"/>
    <w:rsid w:val="004941B0"/>
    <w:rsid w:val="00497756"/>
    <w:rsid w:val="004A3E75"/>
    <w:rsid w:val="004B2A33"/>
    <w:rsid w:val="004E50C8"/>
    <w:rsid w:val="00510FB8"/>
    <w:rsid w:val="00542AA3"/>
    <w:rsid w:val="005577BD"/>
    <w:rsid w:val="005A0BA3"/>
    <w:rsid w:val="005B5D16"/>
    <w:rsid w:val="005C03F2"/>
    <w:rsid w:val="00607603"/>
    <w:rsid w:val="00642637"/>
    <w:rsid w:val="006639A2"/>
    <w:rsid w:val="00665B91"/>
    <w:rsid w:val="0069520B"/>
    <w:rsid w:val="006A3743"/>
    <w:rsid w:val="006B127E"/>
    <w:rsid w:val="006B5966"/>
    <w:rsid w:val="006F1550"/>
    <w:rsid w:val="007571B8"/>
    <w:rsid w:val="007A174E"/>
    <w:rsid w:val="007A2B8E"/>
    <w:rsid w:val="007E1F2B"/>
    <w:rsid w:val="007E5201"/>
    <w:rsid w:val="0084554A"/>
    <w:rsid w:val="008663B8"/>
    <w:rsid w:val="008831FD"/>
    <w:rsid w:val="008870F1"/>
    <w:rsid w:val="008A2B93"/>
    <w:rsid w:val="008E6322"/>
    <w:rsid w:val="00915098"/>
    <w:rsid w:val="009725F8"/>
    <w:rsid w:val="00994FE7"/>
    <w:rsid w:val="00A02BB5"/>
    <w:rsid w:val="00A20FDF"/>
    <w:rsid w:val="00A30BBA"/>
    <w:rsid w:val="00A64B72"/>
    <w:rsid w:val="00B050C8"/>
    <w:rsid w:val="00B20A8C"/>
    <w:rsid w:val="00B32358"/>
    <w:rsid w:val="00B53D92"/>
    <w:rsid w:val="00B72623"/>
    <w:rsid w:val="00C01AA9"/>
    <w:rsid w:val="00C21E9D"/>
    <w:rsid w:val="00C53C20"/>
    <w:rsid w:val="00C66FDC"/>
    <w:rsid w:val="00C83F6F"/>
    <w:rsid w:val="00CA14DA"/>
    <w:rsid w:val="00D10FDA"/>
    <w:rsid w:val="00D21730"/>
    <w:rsid w:val="00D46C56"/>
    <w:rsid w:val="00D555CD"/>
    <w:rsid w:val="00D730F3"/>
    <w:rsid w:val="00DB267E"/>
    <w:rsid w:val="00DD73E6"/>
    <w:rsid w:val="00E27D6F"/>
    <w:rsid w:val="00EA2846"/>
    <w:rsid w:val="00EC0160"/>
    <w:rsid w:val="00EC37BE"/>
    <w:rsid w:val="00ED1DCC"/>
    <w:rsid w:val="00ED43D2"/>
    <w:rsid w:val="00EF557D"/>
    <w:rsid w:val="00F12918"/>
    <w:rsid w:val="00F37C7B"/>
    <w:rsid w:val="00F97323"/>
    <w:rsid w:val="00FB116F"/>
    <w:rsid w:val="00FB317E"/>
    <w:rsid w:val="00FB651D"/>
    <w:rsid w:val="00FD59F1"/>
    <w:rsid w:val="00FD5A64"/>
    <w:rsid w:val="00FE154D"/>
    <w:rsid w:val="00FF44F4"/>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FAE4BDB-B09C-47FA-907B-AD31DA9C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52F05"/>
    <w:pPr>
      <w:tabs>
        <w:tab w:val="center" w:pos="4819"/>
        <w:tab w:val="right" w:pos="9638"/>
      </w:tabs>
    </w:pPr>
  </w:style>
  <w:style w:type="character" w:customStyle="1" w:styleId="IntestazioneCarattere">
    <w:name w:val="Intestazione Carattere"/>
    <w:basedOn w:val="Carpredefinitoparagrafo"/>
    <w:link w:val="Intestazione"/>
    <w:uiPriority w:val="99"/>
    <w:rsid w:val="00352F05"/>
  </w:style>
  <w:style w:type="paragraph" w:styleId="Pidipagina">
    <w:name w:val="footer"/>
    <w:basedOn w:val="Normale"/>
    <w:link w:val="PidipaginaCarattere"/>
    <w:uiPriority w:val="99"/>
    <w:unhideWhenUsed/>
    <w:rsid w:val="00352F05"/>
    <w:pPr>
      <w:tabs>
        <w:tab w:val="center" w:pos="4819"/>
        <w:tab w:val="right" w:pos="9638"/>
      </w:tabs>
    </w:pPr>
  </w:style>
  <w:style w:type="character" w:customStyle="1" w:styleId="PidipaginaCarattere">
    <w:name w:val="Piè di pagina Carattere"/>
    <w:basedOn w:val="Carpredefinitoparagrafo"/>
    <w:link w:val="Pidipagina"/>
    <w:uiPriority w:val="99"/>
    <w:rsid w:val="00352F05"/>
  </w:style>
  <w:style w:type="paragraph" w:styleId="Testofumetto">
    <w:name w:val="Balloon Text"/>
    <w:basedOn w:val="Normale"/>
    <w:link w:val="TestofumettoCarattere"/>
    <w:uiPriority w:val="99"/>
    <w:semiHidden/>
    <w:unhideWhenUsed/>
    <w:rsid w:val="00352F05"/>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352F05"/>
    <w:rPr>
      <w:rFonts w:ascii="Lucida Grande" w:hAnsi="Lucida Grande"/>
      <w:sz w:val="18"/>
      <w:szCs w:val="18"/>
    </w:rPr>
  </w:style>
  <w:style w:type="paragraph" w:styleId="Paragrafoelenco">
    <w:name w:val="List Paragraph"/>
    <w:basedOn w:val="Normale"/>
    <w:uiPriority w:val="34"/>
    <w:qFormat/>
    <w:rsid w:val="00663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441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o_moroni\AppData\Local\Microsoft\Windows\INetCache\Content.Outlook\7LQS9LJW\C.Int_DiSCO_integral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87E30-5A60-452B-8167-4A4121E26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C.Int_DiSCO_integrale</Template>
  <TotalTime>1</TotalTime>
  <Pages>12</Pages>
  <Words>4358</Words>
  <Characters>24841</Characters>
  <Application>Microsoft Office Word</Application>
  <DocSecurity>0</DocSecurity>
  <Lines>207</Lines>
  <Paragraphs>58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29141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Moroni</dc:creator>
  <cp:lastModifiedBy>Catia CL. Livio</cp:lastModifiedBy>
  <cp:revision>2</cp:revision>
  <dcterms:created xsi:type="dcterms:W3CDTF">2020-10-27T07:55:00Z</dcterms:created>
  <dcterms:modified xsi:type="dcterms:W3CDTF">2020-10-27T07:55:00Z</dcterms:modified>
</cp:coreProperties>
</file>